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76E4" w14:textId="77777777" w:rsidR="00BF620D" w:rsidRDefault="005A6AC7">
      <w:r>
        <w:rPr>
          <w:rFonts w:ascii="Times" w:eastAsia="Times New Roman" w:hAnsi="Times"/>
          <w:b/>
          <w:smallCaps/>
          <w:sz w:val="32"/>
          <w:szCs w:val="27"/>
        </w:rPr>
        <w:t>Welcome Sojourner Families!</w:t>
      </w:r>
    </w:p>
    <w:p w14:paraId="3A7DC8BE" w14:textId="77777777" w:rsidR="00BF620D" w:rsidRDefault="00BF620D">
      <w:pPr>
        <w:rPr>
          <w:rFonts w:ascii="Times" w:hAnsi="Times"/>
          <w:sz w:val="20"/>
          <w:szCs w:val="20"/>
        </w:rPr>
      </w:pPr>
    </w:p>
    <w:p w14:paraId="068AF88B" w14:textId="77777777" w:rsidR="00BF620D" w:rsidRDefault="005A6AC7">
      <w:pPr>
        <w:rPr>
          <w:sz w:val="20"/>
          <w:szCs w:val="20"/>
        </w:rPr>
      </w:pPr>
      <w:r>
        <w:rPr>
          <w:sz w:val="20"/>
          <w:szCs w:val="20"/>
        </w:rPr>
        <w:t>On behalf of the Sojourner School administration, teachers, staff, PTA and Foundation, we welcome you to our school!  We are honored that you have chosen Sojourner for your child’s educational experience. We encourage you to read through this packet and ge</w:t>
      </w:r>
      <w:r>
        <w:rPr>
          <w:sz w:val="20"/>
          <w:szCs w:val="20"/>
        </w:rPr>
        <w:t xml:space="preserve">t involved as soon as your schedule allows.   </w:t>
      </w:r>
    </w:p>
    <w:p w14:paraId="1C6DA5F8" w14:textId="77777777" w:rsidR="00BF620D" w:rsidRDefault="00BF620D">
      <w:pPr>
        <w:rPr>
          <w:sz w:val="20"/>
          <w:szCs w:val="20"/>
        </w:rPr>
      </w:pPr>
    </w:p>
    <w:p w14:paraId="3584DAC9" w14:textId="77777777" w:rsidR="00BF620D" w:rsidRDefault="005A6AC7">
      <w:pPr>
        <w:rPr>
          <w:sz w:val="20"/>
          <w:szCs w:val="20"/>
        </w:rPr>
      </w:pPr>
      <w:r>
        <w:rPr>
          <w:sz w:val="20"/>
          <w:szCs w:val="20"/>
        </w:rPr>
        <w:t>This packet contains some highlights about what sets our school apart, as well as some details about our program’s unique participation needs. Inside, you will find more details about:</w:t>
      </w:r>
    </w:p>
    <w:p w14:paraId="44CA13A1" w14:textId="77777777" w:rsidR="00BF620D" w:rsidRDefault="00BF620D">
      <w:pPr>
        <w:rPr>
          <w:sz w:val="20"/>
          <w:szCs w:val="20"/>
        </w:rPr>
      </w:pPr>
    </w:p>
    <w:p w14:paraId="175FF3B0" w14:textId="77777777" w:rsidR="00BF620D" w:rsidRDefault="005A6AC7">
      <w:pPr>
        <w:pStyle w:val="ListParagraph"/>
        <w:numPr>
          <w:ilvl w:val="0"/>
          <w:numId w:val="6"/>
        </w:numPr>
        <w:rPr>
          <w:rFonts w:ascii="Times" w:hAnsi="Times"/>
          <w:sz w:val="20"/>
          <w:szCs w:val="20"/>
        </w:rPr>
      </w:pPr>
      <w:r>
        <w:rPr>
          <w:rFonts w:ascii="Liberation Serif" w:hAnsi="Liberation Serif"/>
          <w:sz w:val="20"/>
          <w:szCs w:val="20"/>
        </w:rPr>
        <w:t>Our School</w:t>
      </w:r>
    </w:p>
    <w:p w14:paraId="57146580" w14:textId="77777777" w:rsidR="00BF620D" w:rsidRDefault="005A6AC7">
      <w:pPr>
        <w:pStyle w:val="ListParagraph"/>
        <w:numPr>
          <w:ilvl w:val="0"/>
          <w:numId w:val="6"/>
        </w:numPr>
        <w:rPr>
          <w:rFonts w:ascii="Times" w:hAnsi="Times"/>
          <w:sz w:val="20"/>
          <w:szCs w:val="20"/>
        </w:rPr>
      </w:pPr>
      <w:r>
        <w:rPr>
          <w:rFonts w:ascii="Liberation Serif" w:hAnsi="Liberation Serif"/>
          <w:sz w:val="20"/>
          <w:szCs w:val="20"/>
        </w:rPr>
        <w:t>Multiple In</w:t>
      </w:r>
      <w:r>
        <w:rPr>
          <w:rFonts w:ascii="Liberation Serif" w:hAnsi="Liberation Serif"/>
          <w:sz w:val="20"/>
          <w:szCs w:val="20"/>
        </w:rPr>
        <w:t>telligences</w:t>
      </w:r>
    </w:p>
    <w:p w14:paraId="4486D30A" w14:textId="77777777" w:rsidR="00BF620D" w:rsidRDefault="005A6AC7">
      <w:pPr>
        <w:pStyle w:val="ListParagraph"/>
        <w:numPr>
          <w:ilvl w:val="0"/>
          <w:numId w:val="6"/>
        </w:numPr>
        <w:rPr>
          <w:rFonts w:ascii="Times" w:hAnsi="Times"/>
          <w:sz w:val="20"/>
          <w:szCs w:val="20"/>
        </w:rPr>
      </w:pPr>
      <w:r>
        <w:rPr>
          <w:rFonts w:ascii="Liberation Serif" w:hAnsi="Liberation Serif"/>
          <w:sz w:val="20"/>
          <w:szCs w:val="20"/>
        </w:rPr>
        <w:t>Sojourner’s Special Programs</w:t>
      </w:r>
      <w:bookmarkStart w:id="0" w:name="_GoBack"/>
      <w:bookmarkEnd w:id="0"/>
    </w:p>
    <w:p w14:paraId="035B03EC" w14:textId="77777777" w:rsidR="00BF620D" w:rsidRDefault="005A6AC7">
      <w:pPr>
        <w:pStyle w:val="ListParagraph"/>
        <w:numPr>
          <w:ilvl w:val="0"/>
          <w:numId w:val="6"/>
        </w:numPr>
        <w:rPr>
          <w:rFonts w:ascii="Times" w:hAnsi="Times"/>
          <w:sz w:val="20"/>
          <w:szCs w:val="20"/>
        </w:rPr>
      </w:pPr>
      <w:r>
        <w:rPr>
          <w:rFonts w:ascii="Liberation Serif" w:hAnsi="Liberation Serif"/>
          <w:sz w:val="20"/>
          <w:szCs w:val="20"/>
        </w:rPr>
        <w:t>Fundraising at Sojourner</w:t>
      </w:r>
    </w:p>
    <w:p w14:paraId="55B22DAE" w14:textId="77777777" w:rsidR="00BF620D" w:rsidRDefault="005A6AC7">
      <w:pPr>
        <w:pStyle w:val="ListParagraph"/>
        <w:numPr>
          <w:ilvl w:val="0"/>
          <w:numId w:val="6"/>
        </w:numPr>
        <w:rPr>
          <w:rFonts w:ascii="Times" w:hAnsi="Times"/>
          <w:sz w:val="20"/>
          <w:szCs w:val="20"/>
        </w:rPr>
      </w:pPr>
      <w:r>
        <w:rPr>
          <w:rFonts w:ascii="Liberation Serif" w:hAnsi="Liberation Serif"/>
          <w:sz w:val="20"/>
          <w:szCs w:val="20"/>
        </w:rPr>
        <w:t xml:space="preserve">Volunteering at Sojourner </w:t>
      </w:r>
    </w:p>
    <w:p w14:paraId="2F8F47D9" w14:textId="77777777" w:rsidR="00BF620D" w:rsidRDefault="005A6AC7">
      <w:pPr>
        <w:pStyle w:val="ListParagraph"/>
        <w:numPr>
          <w:ilvl w:val="0"/>
          <w:numId w:val="6"/>
        </w:numPr>
        <w:rPr>
          <w:rFonts w:ascii="Times" w:hAnsi="Times"/>
          <w:sz w:val="20"/>
          <w:szCs w:val="20"/>
        </w:rPr>
      </w:pPr>
      <w:r>
        <w:rPr>
          <w:noProof/>
        </w:rPr>
        <mc:AlternateContent>
          <mc:Choice Requires="wps">
            <w:drawing>
              <wp:anchor distT="0" distB="0" distL="114300" distR="114300" simplePos="0" relativeHeight="12" behindDoc="0" locked="0" layoutInCell="1" allowOverlap="1" wp14:anchorId="240D859A" wp14:editId="35CB259C">
                <wp:simplePos x="0" y="0"/>
                <wp:positionH relativeFrom="column">
                  <wp:posOffset>-16510</wp:posOffset>
                </wp:positionH>
                <wp:positionV relativeFrom="paragraph">
                  <wp:posOffset>439420</wp:posOffset>
                </wp:positionV>
                <wp:extent cx="6816725" cy="1991360"/>
                <wp:effectExtent l="0" t="0" r="17145" b="16510"/>
                <wp:wrapSquare wrapText="bothSides"/>
                <wp:docPr id="1" name="Text Box 4"/>
                <wp:cNvGraphicFramePr/>
                <a:graphic xmlns:a="http://schemas.openxmlformats.org/drawingml/2006/main">
                  <a:graphicData uri="http://schemas.microsoft.com/office/word/2010/wordprocessingShape">
                    <wps:wsp>
                      <wps:cNvSpPr/>
                      <wps:spPr>
                        <a:xfrm>
                          <a:off x="0" y="0"/>
                          <a:ext cx="6816240" cy="1990800"/>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14:paraId="3B1B26EE" w14:textId="77777777" w:rsidR="00BF620D" w:rsidRDefault="005A6AC7">
                            <w:pPr>
                              <w:pStyle w:val="NormalWeb"/>
                              <w:spacing w:before="280" w:after="280"/>
                              <w:rPr>
                                <w:rFonts w:ascii="Liberation Serif" w:hAnsi="Liberation Serif" w:hint="eastAsia"/>
                                <w:color w:val="000000"/>
                              </w:rPr>
                            </w:pPr>
                            <w:r>
                              <w:rPr>
                                <w:rFonts w:ascii="Liberation Serif" w:hAnsi="Liberation Serif"/>
                                <w:b/>
                                <w:color w:val="000000"/>
                              </w:rPr>
                              <w:t>We strongly encourage you to learn more:</w:t>
                            </w:r>
                          </w:p>
                          <w:p w14:paraId="1BB150BB" w14:textId="77777777" w:rsidR="00BF620D" w:rsidRDefault="005A6AC7">
                            <w:pPr>
                              <w:pStyle w:val="NormalWeb"/>
                              <w:numPr>
                                <w:ilvl w:val="0"/>
                                <w:numId w:val="8"/>
                              </w:numPr>
                            </w:pPr>
                            <w:r>
                              <w:rPr>
                                <w:rFonts w:ascii="Liberation Serif" w:hAnsi="Liberation Serif"/>
                                <w:color w:val="000000"/>
                              </w:rPr>
                              <w:t>Attend the upcoming Community Meeting on Thursday, September 5, 2019: 6pm – 7pm in the Sojourner School Library</w:t>
                            </w:r>
                          </w:p>
                          <w:p w14:paraId="7C72C85B" w14:textId="77777777" w:rsidR="00BF620D" w:rsidRDefault="005A6AC7">
                            <w:pPr>
                              <w:pStyle w:val="NormalWeb"/>
                              <w:numPr>
                                <w:ilvl w:val="0"/>
                                <w:numId w:val="7"/>
                              </w:numPr>
                              <w:spacing w:before="120" w:beforeAutospacing="0" w:after="280"/>
                              <w:rPr>
                                <w:rFonts w:ascii="Liberation Serif" w:hAnsi="Liberation Serif" w:hint="eastAsia"/>
                                <w:color w:val="000000"/>
                              </w:rPr>
                            </w:pPr>
                            <w:r>
                              <w:rPr>
                                <w:rFonts w:ascii="Liberation Serif" w:hAnsi="Liberation Serif"/>
                                <w:color w:val="000000"/>
                              </w:rPr>
                              <w:t>Visit S</w:t>
                            </w:r>
                            <w:r>
                              <w:rPr>
                                <w:rFonts w:ascii="Liberation Serif" w:hAnsi="Liberation Serif"/>
                                <w:color w:val="000000"/>
                              </w:rPr>
                              <w:t xml:space="preserve">ojourner School’s website at </w:t>
                            </w:r>
                            <w:r>
                              <w:rPr>
                                <w:rFonts w:ascii="Liberation Serif" w:hAnsi="Liberation Serif"/>
                                <w:b/>
                                <w:color w:val="000000"/>
                              </w:rPr>
                              <w:t>www.nclack.k12.or.us/sojs</w:t>
                            </w:r>
                            <w:r>
                              <w:rPr>
                                <w:rFonts w:ascii="Liberation Serif" w:hAnsi="Liberation Serif"/>
                                <w:color w:val="000000"/>
                              </w:rPr>
                              <w:t xml:space="preserve">. </w:t>
                            </w:r>
                          </w:p>
                          <w:p w14:paraId="5A7D54A0" w14:textId="77777777" w:rsidR="00BF620D" w:rsidRDefault="005A6AC7">
                            <w:pPr>
                              <w:pStyle w:val="NormalWeb"/>
                              <w:numPr>
                                <w:ilvl w:val="0"/>
                                <w:numId w:val="7"/>
                              </w:numPr>
                              <w:spacing w:before="120" w:beforeAutospacing="0" w:after="280"/>
                              <w:rPr>
                                <w:rFonts w:ascii="Liberation Serif" w:hAnsi="Liberation Serif" w:hint="eastAsia"/>
                                <w:color w:val="000000"/>
                              </w:rPr>
                            </w:pPr>
                            <w:r>
                              <w:rPr>
                                <w:rFonts w:ascii="Liberation Serif" w:hAnsi="Liberation Serif"/>
                                <w:color w:val="000000"/>
                              </w:rPr>
                              <w:t xml:space="preserve">Visit Sojourner School Community’s website, managed in cooperation by the Sojourner PTA and Sojourner Education Foundation, at </w:t>
                            </w:r>
                            <w:r>
                              <w:rPr>
                                <w:rFonts w:ascii="Liberation Serif" w:hAnsi="Liberation Serif"/>
                                <w:b/>
                                <w:color w:val="000000"/>
                              </w:rPr>
                              <w:t>www.sojournerschoolcommunity.com</w:t>
                            </w:r>
                            <w:r>
                              <w:rPr>
                                <w:rFonts w:ascii="Liberation Serif" w:hAnsi="Liberation Serif"/>
                                <w:color w:val="000000"/>
                              </w:rPr>
                              <w:t>.</w:t>
                            </w:r>
                          </w:p>
                          <w:p w14:paraId="15246AD9" w14:textId="77777777" w:rsidR="00BF620D" w:rsidRDefault="005A6AC7">
                            <w:pPr>
                              <w:pStyle w:val="NormalWeb"/>
                              <w:numPr>
                                <w:ilvl w:val="0"/>
                                <w:numId w:val="7"/>
                              </w:numPr>
                              <w:spacing w:before="120" w:beforeAutospacing="0" w:after="280"/>
                              <w:rPr>
                                <w:rFonts w:ascii="Liberation Serif" w:hAnsi="Liberation Serif" w:hint="eastAsia"/>
                              </w:rPr>
                            </w:pPr>
                            <w:r>
                              <w:rPr>
                                <w:rFonts w:ascii="Liberation Serif" w:hAnsi="Liberation Serif"/>
                                <w:color w:val="000000"/>
                              </w:rPr>
                              <w:t xml:space="preserve">Call </w:t>
                            </w:r>
                            <w:r>
                              <w:rPr>
                                <w:rFonts w:ascii="Liberation Serif" w:hAnsi="Liberation Serif"/>
                                <w:b/>
                                <w:color w:val="000000"/>
                              </w:rPr>
                              <w:t>503-353-5460</w:t>
                            </w:r>
                            <w:r>
                              <w:rPr>
                                <w:rFonts w:ascii="Liberation Serif" w:hAnsi="Liberation Serif"/>
                                <w:color w:val="000000"/>
                              </w:rPr>
                              <w:t xml:space="preserve"> with questions! </w:t>
                            </w:r>
                          </w:p>
                          <w:p w14:paraId="3123CFD0" w14:textId="77777777" w:rsidR="00BF620D" w:rsidRDefault="00BF620D">
                            <w:pPr>
                              <w:pStyle w:val="FrameContents"/>
                            </w:pPr>
                          </w:p>
                        </w:txbxContent>
                      </wps:txbx>
                      <wps:bodyPr>
                        <a:prstTxWarp prst="textNoShape">
                          <a:avLst/>
                        </a:prstTxWarp>
                        <a:noAutofit/>
                      </wps:bodyPr>
                    </wps:wsp>
                  </a:graphicData>
                </a:graphic>
              </wp:anchor>
            </w:drawing>
          </mc:Choice>
          <mc:Fallback>
            <w:pict>
              <v:rect w14:anchorId="240D859A" id="Text Box 4" o:spid="_x0000_s1026" style="position:absolute;left:0;text-align:left;margin-left:-1.3pt;margin-top:34.6pt;width:536.75pt;height:156.8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" filled="f" strokecolor="black [3213]">
                <v:textbox>
                  <w:txbxContent>
                    <w:p w14:paraId="3B1B26EE" w14:textId="77777777" w:rsidR="00BF620D" w:rsidRDefault="005A6AC7">
                      <w:pPr>
                        <w:pStyle w:val="NormalWeb"/>
                        <w:spacing w:before="280" w:after="280"/>
                        <w:rPr>
                          <w:rFonts w:ascii="Liberation Serif" w:hAnsi="Liberation Serif" w:hint="eastAsia"/>
                          <w:color w:val="000000"/>
                        </w:rPr>
                      </w:pPr>
                      <w:r>
                        <w:rPr>
                          <w:rFonts w:ascii="Liberation Serif" w:hAnsi="Liberation Serif"/>
                          <w:b/>
                          <w:color w:val="000000"/>
                        </w:rPr>
                        <w:t>We strongly encourage you to learn more:</w:t>
                      </w:r>
                    </w:p>
                    <w:p w14:paraId="1BB150BB" w14:textId="77777777" w:rsidR="00BF620D" w:rsidRDefault="005A6AC7">
                      <w:pPr>
                        <w:pStyle w:val="NormalWeb"/>
                        <w:numPr>
                          <w:ilvl w:val="0"/>
                          <w:numId w:val="8"/>
                        </w:numPr>
                      </w:pPr>
                      <w:r>
                        <w:rPr>
                          <w:rFonts w:ascii="Liberation Serif" w:hAnsi="Liberation Serif"/>
                          <w:color w:val="000000"/>
                        </w:rPr>
                        <w:t>Attend the upcoming Community Meeting on Thursday, September 5, 2019: 6pm – 7pm in the Sojourner School Library</w:t>
                      </w:r>
                    </w:p>
                    <w:p w14:paraId="7C72C85B" w14:textId="77777777" w:rsidR="00BF620D" w:rsidRDefault="005A6AC7">
                      <w:pPr>
                        <w:pStyle w:val="NormalWeb"/>
                        <w:numPr>
                          <w:ilvl w:val="0"/>
                          <w:numId w:val="7"/>
                        </w:numPr>
                        <w:spacing w:before="120" w:beforeAutospacing="0" w:after="280"/>
                        <w:rPr>
                          <w:rFonts w:ascii="Liberation Serif" w:hAnsi="Liberation Serif" w:hint="eastAsia"/>
                          <w:color w:val="000000"/>
                        </w:rPr>
                      </w:pPr>
                      <w:r>
                        <w:rPr>
                          <w:rFonts w:ascii="Liberation Serif" w:hAnsi="Liberation Serif"/>
                          <w:color w:val="000000"/>
                        </w:rPr>
                        <w:t>Visit S</w:t>
                      </w:r>
                      <w:r>
                        <w:rPr>
                          <w:rFonts w:ascii="Liberation Serif" w:hAnsi="Liberation Serif"/>
                          <w:color w:val="000000"/>
                        </w:rPr>
                        <w:t xml:space="preserve">ojourner School’s website at </w:t>
                      </w:r>
                      <w:r>
                        <w:rPr>
                          <w:rFonts w:ascii="Liberation Serif" w:hAnsi="Liberation Serif"/>
                          <w:b/>
                          <w:color w:val="000000"/>
                        </w:rPr>
                        <w:t>www.nclack.k12.or.us/sojs</w:t>
                      </w:r>
                      <w:r>
                        <w:rPr>
                          <w:rFonts w:ascii="Liberation Serif" w:hAnsi="Liberation Serif"/>
                          <w:color w:val="000000"/>
                        </w:rPr>
                        <w:t xml:space="preserve">. </w:t>
                      </w:r>
                    </w:p>
                    <w:p w14:paraId="5A7D54A0" w14:textId="77777777" w:rsidR="00BF620D" w:rsidRDefault="005A6AC7">
                      <w:pPr>
                        <w:pStyle w:val="NormalWeb"/>
                        <w:numPr>
                          <w:ilvl w:val="0"/>
                          <w:numId w:val="7"/>
                        </w:numPr>
                        <w:spacing w:before="120" w:beforeAutospacing="0" w:after="280"/>
                        <w:rPr>
                          <w:rFonts w:ascii="Liberation Serif" w:hAnsi="Liberation Serif" w:hint="eastAsia"/>
                          <w:color w:val="000000"/>
                        </w:rPr>
                      </w:pPr>
                      <w:r>
                        <w:rPr>
                          <w:rFonts w:ascii="Liberation Serif" w:hAnsi="Liberation Serif"/>
                          <w:color w:val="000000"/>
                        </w:rPr>
                        <w:t xml:space="preserve">Visit Sojourner School Community’s website, managed in cooperation by the Sojourner PTA and Sojourner Education Foundation, at </w:t>
                      </w:r>
                      <w:r>
                        <w:rPr>
                          <w:rFonts w:ascii="Liberation Serif" w:hAnsi="Liberation Serif"/>
                          <w:b/>
                          <w:color w:val="000000"/>
                        </w:rPr>
                        <w:t>www.sojournerschoolcommunity.com</w:t>
                      </w:r>
                      <w:r>
                        <w:rPr>
                          <w:rFonts w:ascii="Liberation Serif" w:hAnsi="Liberation Serif"/>
                          <w:color w:val="000000"/>
                        </w:rPr>
                        <w:t>.</w:t>
                      </w:r>
                    </w:p>
                    <w:p w14:paraId="15246AD9" w14:textId="77777777" w:rsidR="00BF620D" w:rsidRDefault="005A6AC7">
                      <w:pPr>
                        <w:pStyle w:val="NormalWeb"/>
                        <w:numPr>
                          <w:ilvl w:val="0"/>
                          <w:numId w:val="7"/>
                        </w:numPr>
                        <w:spacing w:before="120" w:beforeAutospacing="0" w:after="280"/>
                        <w:rPr>
                          <w:rFonts w:ascii="Liberation Serif" w:hAnsi="Liberation Serif" w:hint="eastAsia"/>
                        </w:rPr>
                      </w:pPr>
                      <w:r>
                        <w:rPr>
                          <w:rFonts w:ascii="Liberation Serif" w:hAnsi="Liberation Serif"/>
                          <w:color w:val="000000"/>
                        </w:rPr>
                        <w:t xml:space="preserve">Call </w:t>
                      </w:r>
                      <w:r>
                        <w:rPr>
                          <w:rFonts w:ascii="Liberation Serif" w:hAnsi="Liberation Serif"/>
                          <w:b/>
                          <w:color w:val="000000"/>
                        </w:rPr>
                        <w:t>503-353-5460</w:t>
                      </w:r>
                      <w:r>
                        <w:rPr>
                          <w:rFonts w:ascii="Liberation Serif" w:hAnsi="Liberation Serif"/>
                          <w:color w:val="000000"/>
                        </w:rPr>
                        <w:t xml:space="preserve"> with questions! </w:t>
                      </w:r>
                    </w:p>
                    <w:p w14:paraId="3123CFD0" w14:textId="77777777" w:rsidR="00BF620D" w:rsidRDefault="00BF620D">
                      <w:pPr>
                        <w:pStyle w:val="FrameContents"/>
                      </w:pPr>
                    </w:p>
                  </w:txbxContent>
                </v:textbox>
                <w10:wrap type="square"/>
              </v:rect>
            </w:pict>
          </mc:Fallback>
        </mc:AlternateContent>
      </w:r>
      <w:r>
        <w:rPr>
          <w:rFonts w:ascii="Liberation Serif" w:hAnsi="Liberation Serif"/>
          <w:sz w:val="20"/>
          <w:szCs w:val="20"/>
        </w:rPr>
        <w:t>Po</w:t>
      </w:r>
      <w:r>
        <w:rPr>
          <w:rFonts w:ascii="Liberation Serif" w:hAnsi="Liberation Serif"/>
          <w:sz w:val="20"/>
          <w:szCs w:val="20"/>
        </w:rPr>
        <w:t>ds: Unique Student Electives Made Possible by Parents and Teachers</w:t>
      </w:r>
    </w:p>
    <w:p w14:paraId="26C42F4B" w14:textId="77777777" w:rsidR="00BF620D" w:rsidRDefault="00BF620D">
      <w:pPr>
        <w:pStyle w:val="NormalWeb"/>
      </w:pPr>
    </w:p>
    <w:p w14:paraId="4F571375" w14:textId="77777777" w:rsidR="00BF620D" w:rsidRDefault="00BF620D">
      <w:pPr>
        <w:pStyle w:val="NormalWeb"/>
      </w:pPr>
    </w:p>
    <w:p w14:paraId="5A9246B8" w14:textId="77777777" w:rsidR="00BF620D" w:rsidRDefault="00BF620D">
      <w:pPr>
        <w:pStyle w:val="NormalWeb"/>
      </w:pPr>
    </w:p>
    <w:p w14:paraId="38AFEB2B" w14:textId="77777777" w:rsidR="00BF620D" w:rsidRDefault="00BF620D">
      <w:pPr>
        <w:pStyle w:val="NormalWeb"/>
      </w:pPr>
    </w:p>
    <w:p w14:paraId="4FDDA0CB" w14:textId="77777777" w:rsidR="00BF620D" w:rsidRDefault="00BF620D">
      <w:pPr>
        <w:pStyle w:val="NormalWeb"/>
      </w:pPr>
    </w:p>
    <w:p w14:paraId="046E733A" w14:textId="77777777" w:rsidR="00BF620D" w:rsidRDefault="00BF620D">
      <w:pPr>
        <w:pStyle w:val="NormalWeb"/>
        <w:rPr>
          <w:sz w:val="24"/>
          <w:szCs w:val="24"/>
        </w:rPr>
      </w:pPr>
    </w:p>
    <w:p w14:paraId="1C4725A1" w14:textId="77777777" w:rsidR="00BF620D" w:rsidRDefault="00BF620D">
      <w:pPr>
        <w:spacing w:beforeAutospacing="1" w:afterAutospacing="1"/>
        <w:outlineLvl w:val="2"/>
        <w:rPr>
          <w:rFonts w:ascii="Times" w:eastAsia="Times New Roman" w:hAnsi="Times"/>
          <w:b/>
          <w:bCs/>
          <w:smallCaps/>
          <w:szCs w:val="27"/>
        </w:rPr>
      </w:pPr>
    </w:p>
    <w:p w14:paraId="707B55BF" w14:textId="77777777" w:rsidR="00BF620D" w:rsidRDefault="005A6AC7">
      <w:pPr>
        <w:rPr>
          <w:rFonts w:ascii="Times" w:eastAsia="Times New Roman" w:hAnsi="Times"/>
          <w:b/>
          <w:bCs/>
          <w:smallCaps/>
          <w:szCs w:val="27"/>
        </w:rPr>
      </w:pPr>
      <w:r>
        <w:br w:type="page"/>
      </w:r>
    </w:p>
    <w:p w14:paraId="46956C6F" w14:textId="77777777" w:rsidR="00BF620D" w:rsidRDefault="005A6AC7">
      <w:pPr>
        <w:spacing w:beforeAutospacing="1" w:afterAutospacing="1"/>
        <w:outlineLvl w:val="2"/>
      </w:pPr>
      <w:r>
        <w:rPr>
          <w:rFonts w:eastAsia="Times New Roman"/>
          <w:b/>
          <w:bCs/>
          <w:smallCaps/>
          <w:sz w:val="36"/>
          <w:szCs w:val="27"/>
        </w:rPr>
        <w:lastRenderedPageBreak/>
        <w:t>Our School</w:t>
      </w:r>
      <w:r>
        <w:rPr>
          <w:rFonts w:eastAsia="Times New Roman"/>
          <w:b/>
          <w:bCs/>
          <w:smallCaps/>
          <w:szCs w:val="27"/>
        </w:rPr>
        <w:br/>
      </w:r>
      <w:r>
        <w:rPr>
          <w:b/>
          <w:sz w:val="20"/>
          <w:szCs w:val="20"/>
        </w:rPr>
        <w:t xml:space="preserve">For more than a decade, Sojourner School, a North Clackamas magnet, has helped hundreds of elementary students discover their talents and develop their many strengths through the lens of </w:t>
      </w:r>
      <w:r>
        <w:rPr>
          <w:rFonts w:eastAsia="Times New Roman"/>
          <w:b/>
          <w:sz w:val="20"/>
          <w:szCs w:val="20"/>
        </w:rPr>
        <w:t xml:space="preserve">multiple intelligences, </w:t>
      </w:r>
      <w:r>
        <w:rPr>
          <w:b/>
          <w:sz w:val="20"/>
          <w:szCs w:val="20"/>
        </w:rPr>
        <w:t>based on the work of Dr. Howard Gardner. Sojo</w:t>
      </w:r>
      <w:r>
        <w:rPr>
          <w:b/>
          <w:sz w:val="20"/>
          <w:szCs w:val="20"/>
        </w:rPr>
        <w:t xml:space="preserve">urner has produced students who moved on to middle school and high school speaking Spanish, writing at advanced levels, playing musical instruments, building and contributing in a </w:t>
      </w:r>
      <w:r>
        <w:rPr>
          <w:b/>
          <w:i/>
          <w:iCs/>
          <w:sz w:val="20"/>
          <w:szCs w:val="20"/>
        </w:rPr>
        <w:t>multitude</w:t>
      </w:r>
      <w:r>
        <w:rPr>
          <w:b/>
          <w:sz w:val="20"/>
          <w:szCs w:val="20"/>
        </w:rPr>
        <w:t xml:space="preserve"> of innovative ways. Upon graduation, they have carried the message</w:t>
      </w:r>
      <w:r>
        <w:rPr>
          <w:b/>
          <w:sz w:val="20"/>
          <w:szCs w:val="20"/>
        </w:rPr>
        <w:t>s of creativity and character into the North Clackamas community and beyond, and story after story has endorsed the lifelong impact participation in the Sojourner program made on their lives.</w:t>
      </w:r>
    </w:p>
    <w:p w14:paraId="6D6DB577" w14:textId="77777777" w:rsidR="00BF620D" w:rsidRDefault="005A6AC7">
      <w:pPr>
        <w:spacing w:beforeAutospacing="1" w:afterAutospacing="1"/>
        <w:outlineLvl w:val="2"/>
        <w:rPr>
          <w:rFonts w:ascii="Times" w:eastAsia="Times New Roman" w:hAnsi="Times"/>
          <w:b/>
          <w:bCs/>
          <w:smallCaps/>
          <w:szCs w:val="27"/>
        </w:rPr>
      </w:pPr>
      <w:r>
        <w:rPr>
          <w:rFonts w:eastAsia="Times New Roman"/>
          <w:b/>
          <w:bCs/>
          <w:smallCaps/>
          <w:szCs w:val="27"/>
        </w:rPr>
        <w:t>Our Philosophy</w:t>
      </w:r>
    </w:p>
    <w:p w14:paraId="24D77996" w14:textId="77777777" w:rsidR="00BF620D" w:rsidRDefault="005A6AC7">
      <w:pPr>
        <w:numPr>
          <w:ilvl w:val="0"/>
          <w:numId w:val="2"/>
        </w:numPr>
        <w:spacing w:beforeAutospacing="1" w:afterAutospacing="1"/>
        <w:rPr>
          <w:rFonts w:ascii="Times" w:eastAsia="Times New Roman" w:hAnsi="Times"/>
          <w:sz w:val="20"/>
          <w:szCs w:val="20"/>
        </w:rPr>
      </w:pPr>
      <w:r>
        <w:rPr>
          <w:rFonts w:eastAsia="Times New Roman"/>
          <w:sz w:val="20"/>
          <w:szCs w:val="20"/>
        </w:rPr>
        <w:t>Sojourner School recognizes that all children are</w:t>
      </w:r>
      <w:r>
        <w:rPr>
          <w:rFonts w:eastAsia="Times New Roman"/>
          <w:sz w:val="20"/>
          <w:szCs w:val="20"/>
        </w:rPr>
        <w:t xml:space="preserve"> uniquely individual, and the development of the whole child is paramount.  Based on this belief, Sojourner School provides an educational program that embraces the multiple intelligences of its children.</w:t>
      </w:r>
    </w:p>
    <w:p w14:paraId="796043EF" w14:textId="77777777" w:rsidR="00BF620D" w:rsidRDefault="005A6AC7">
      <w:pPr>
        <w:numPr>
          <w:ilvl w:val="0"/>
          <w:numId w:val="2"/>
        </w:numPr>
        <w:spacing w:beforeAutospacing="1" w:afterAutospacing="1"/>
        <w:rPr>
          <w:rFonts w:ascii="Times" w:eastAsia="Times New Roman" w:hAnsi="Times"/>
          <w:sz w:val="20"/>
          <w:szCs w:val="20"/>
        </w:rPr>
      </w:pPr>
      <w:r>
        <w:rPr>
          <w:rFonts w:eastAsia="Times New Roman"/>
          <w:sz w:val="20"/>
          <w:szCs w:val="20"/>
        </w:rPr>
        <w:t>Sojourner School facilitates diverse learning oppor</w:t>
      </w:r>
      <w:r>
        <w:rPr>
          <w:rFonts w:eastAsia="Times New Roman"/>
          <w:sz w:val="20"/>
          <w:szCs w:val="20"/>
        </w:rPr>
        <w:t>tunities through a variety of instructional models and strategies, as well as theme-based, integrated curriculum.</w:t>
      </w:r>
    </w:p>
    <w:p w14:paraId="7D1B1CDC" w14:textId="77777777" w:rsidR="00BF620D" w:rsidRDefault="005A6AC7">
      <w:pPr>
        <w:numPr>
          <w:ilvl w:val="0"/>
          <w:numId w:val="2"/>
        </w:numPr>
        <w:spacing w:beforeAutospacing="1" w:afterAutospacing="1"/>
        <w:rPr>
          <w:rFonts w:ascii="Times" w:eastAsia="Times New Roman" w:hAnsi="Times"/>
          <w:sz w:val="20"/>
          <w:szCs w:val="20"/>
        </w:rPr>
      </w:pPr>
      <w:r>
        <w:rPr>
          <w:rFonts w:eastAsia="Times New Roman"/>
          <w:sz w:val="20"/>
          <w:szCs w:val="20"/>
        </w:rPr>
        <w:t>Sojourner School fosters an environment where children, staff, parents and the community are partners in the educational process and the achie</w:t>
      </w:r>
      <w:r>
        <w:rPr>
          <w:rFonts w:eastAsia="Times New Roman"/>
          <w:sz w:val="20"/>
          <w:szCs w:val="20"/>
        </w:rPr>
        <w:t xml:space="preserve">vement of </w:t>
      </w:r>
      <w:proofErr w:type="gramStart"/>
      <w:r>
        <w:rPr>
          <w:rFonts w:eastAsia="Times New Roman"/>
          <w:sz w:val="20"/>
          <w:szCs w:val="20"/>
        </w:rPr>
        <w:t>all of</w:t>
      </w:r>
      <w:proofErr w:type="gramEnd"/>
      <w:r>
        <w:rPr>
          <w:rFonts w:eastAsia="Times New Roman"/>
          <w:sz w:val="20"/>
          <w:szCs w:val="20"/>
        </w:rPr>
        <w:t xml:space="preserve"> its students.</w:t>
      </w:r>
    </w:p>
    <w:p w14:paraId="142F19A3" w14:textId="77777777" w:rsidR="00BF620D" w:rsidRDefault="005A6AC7">
      <w:pPr>
        <w:spacing w:beforeAutospacing="1" w:afterAutospacing="1"/>
        <w:outlineLvl w:val="2"/>
        <w:rPr>
          <w:rFonts w:ascii="Times" w:eastAsia="Times New Roman" w:hAnsi="Times"/>
          <w:b/>
          <w:bCs/>
          <w:smallCaps/>
          <w:szCs w:val="27"/>
        </w:rPr>
      </w:pPr>
      <w:r>
        <w:rPr>
          <w:rFonts w:eastAsia="Times New Roman"/>
          <w:b/>
          <w:bCs/>
          <w:smallCaps/>
          <w:szCs w:val="27"/>
        </w:rPr>
        <w:t>Our Instructional Program</w:t>
      </w:r>
    </w:p>
    <w:p w14:paraId="6DF7437A" w14:textId="77777777" w:rsidR="00BF620D" w:rsidRDefault="005A6AC7">
      <w:pPr>
        <w:numPr>
          <w:ilvl w:val="0"/>
          <w:numId w:val="3"/>
        </w:numPr>
        <w:spacing w:beforeAutospacing="1" w:afterAutospacing="1"/>
        <w:rPr>
          <w:rFonts w:ascii="Times" w:eastAsia="Times New Roman" w:hAnsi="Times"/>
          <w:sz w:val="20"/>
          <w:szCs w:val="20"/>
        </w:rPr>
      </w:pPr>
      <w:r>
        <w:rPr>
          <w:rFonts w:eastAsia="Times New Roman"/>
          <w:b/>
          <w:bCs/>
          <w:sz w:val="20"/>
          <w:szCs w:val="20"/>
        </w:rPr>
        <w:t>Balanced Multiple Intelligences (MI):</w:t>
      </w:r>
      <w:r>
        <w:rPr>
          <w:rFonts w:eastAsia="Times New Roman"/>
          <w:sz w:val="20"/>
          <w:szCs w:val="20"/>
        </w:rPr>
        <w:t xml:space="preserve"> Sojourner’s model enables students to have regular instructional experiences across all eight of the multiple intelligences based on the work of Howard Gardner: </w:t>
      </w:r>
      <w:r>
        <w:rPr>
          <w:rFonts w:eastAsia="Times New Roman"/>
          <w:sz w:val="20"/>
          <w:szCs w:val="20"/>
        </w:rPr>
        <w:t>Visual-Spatial, Verbal-Linguistic, Logical-Mathematical, Bodily-Kinesthetic, Musical, Interpersonal, Intrapersonal and Naturalistic.</w:t>
      </w:r>
    </w:p>
    <w:p w14:paraId="41E4812D" w14:textId="77777777" w:rsidR="00BF620D" w:rsidRDefault="005A6AC7">
      <w:pPr>
        <w:numPr>
          <w:ilvl w:val="0"/>
          <w:numId w:val="3"/>
        </w:numPr>
        <w:spacing w:beforeAutospacing="1" w:afterAutospacing="1"/>
        <w:rPr>
          <w:rFonts w:ascii="Times" w:eastAsia="Times New Roman" w:hAnsi="Times"/>
          <w:sz w:val="20"/>
          <w:szCs w:val="20"/>
        </w:rPr>
      </w:pPr>
      <w:r>
        <w:rPr>
          <w:rFonts w:eastAsia="Times New Roman"/>
          <w:b/>
          <w:bCs/>
          <w:sz w:val="20"/>
          <w:szCs w:val="20"/>
        </w:rPr>
        <w:t xml:space="preserve">Constructivist Teaching Philosophy: </w:t>
      </w:r>
      <w:r>
        <w:rPr>
          <w:rFonts w:eastAsia="Times New Roman"/>
          <w:sz w:val="20"/>
          <w:szCs w:val="20"/>
        </w:rPr>
        <w:t>Instruction within the MI framework is constructivist in nature. Constructivist teachin</w:t>
      </w:r>
      <w:r>
        <w:rPr>
          <w:rFonts w:eastAsia="Times New Roman"/>
          <w:sz w:val="20"/>
          <w:szCs w:val="20"/>
        </w:rPr>
        <w:t>g is based on the belief that maximum learning occurs as learners are actively involved in a process of meaning and knowledge construction rather than passively receiving information. Learners are the makers of meaning and knowledge. Constructivist teachin</w:t>
      </w:r>
      <w:r>
        <w:rPr>
          <w:rFonts w:eastAsia="Times New Roman"/>
          <w:sz w:val="20"/>
          <w:szCs w:val="20"/>
        </w:rPr>
        <w:t>g fosters critical thinking and creates motivated and independent learners.</w:t>
      </w:r>
    </w:p>
    <w:p w14:paraId="763C7DE0" w14:textId="77777777" w:rsidR="00BF620D" w:rsidRDefault="005A6AC7">
      <w:pPr>
        <w:numPr>
          <w:ilvl w:val="0"/>
          <w:numId w:val="3"/>
        </w:numPr>
        <w:spacing w:beforeAutospacing="1" w:afterAutospacing="1"/>
        <w:rPr>
          <w:rFonts w:ascii="Times" w:eastAsia="Times New Roman" w:hAnsi="Times"/>
          <w:sz w:val="20"/>
          <w:szCs w:val="20"/>
        </w:rPr>
      </w:pPr>
      <w:r>
        <w:rPr>
          <w:rFonts w:eastAsia="Times New Roman"/>
          <w:b/>
          <w:bCs/>
          <w:sz w:val="20"/>
          <w:szCs w:val="20"/>
        </w:rPr>
        <w:t>Integrated Studies:</w:t>
      </w:r>
      <w:r>
        <w:rPr>
          <w:rFonts w:eastAsia="Times New Roman"/>
          <w:sz w:val="20"/>
          <w:szCs w:val="20"/>
        </w:rPr>
        <w:t xml:space="preserve"> Curriculum at Sojourner addresses all state standards and district goals. Instruction according to standards is accomplished through a teacher-developed, integr</w:t>
      </w:r>
      <w:r>
        <w:rPr>
          <w:rFonts w:eastAsia="Times New Roman"/>
          <w:sz w:val="20"/>
          <w:szCs w:val="20"/>
        </w:rPr>
        <w:t>ated system that allows students to see and explore the connections between and among different content areas and experiences.</w:t>
      </w:r>
    </w:p>
    <w:p w14:paraId="09B5F51C" w14:textId="77777777" w:rsidR="00BF620D" w:rsidRDefault="005A6AC7">
      <w:pPr>
        <w:numPr>
          <w:ilvl w:val="0"/>
          <w:numId w:val="3"/>
        </w:numPr>
        <w:spacing w:beforeAutospacing="1" w:afterAutospacing="1"/>
        <w:rPr>
          <w:rFonts w:ascii="Times" w:eastAsia="Times New Roman" w:hAnsi="Times"/>
          <w:sz w:val="20"/>
          <w:szCs w:val="20"/>
        </w:rPr>
      </w:pPr>
      <w:r>
        <w:rPr>
          <w:rFonts w:eastAsia="Times New Roman"/>
          <w:b/>
          <w:bCs/>
          <w:sz w:val="20"/>
          <w:szCs w:val="20"/>
        </w:rPr>
        <w:t>School-Themed</w:t>
      </w:r>
      <w:r>
        <w:rPr>
          <w:rFonts w:eastAsia="Times New Roman"/>
          <w:sz w:val="20"/>
          <w:szCs w:val="20"/>
        </w:rPr>
        <w:t xml:space="preserve"> </w:t>
      </w:r>
      <w:r>
        <w:rPr>
          <w:rFonts w:eastAsia="Times New Roman"/>
          <w:b/>
          <w:bCs/>
          <w:sz w:val="20"/>
          <w:szCs w:val="20"/>
        </w:rPr>
        <w:t>Projects:</w:t>
      </w:r>
      <w:r>
        <w:rPr>
          <w:rFonts w:eastAsia="Times New Roman"/>
          <w:sz w:val="20"/>
          <w:szCs w:val="20"/>
        </w:rPr>
        <w:t xml:space="preserve"> At regular intervals throughout the school year, students are involved in demonstrations of their learnin</w:t>
      </w:r>
      <w:r>
        <w:rPr>
          <w:rFonts w:eastAsia="Times New Roman"/>
          <w:sz w:val="20"/>
          <w:szCs w:val="20"/>
        </w:rPr>
        <w:t>g through projects reflecting a larger theme. The themes are a connection point across the entire school, as students at all grade levels produce work addressing the shared theme.</w:t>
      </w:r>
    </w:p>
    <w:p w14:paraId="2488FB08" w14:textId="77777777" w:rsidR="00BF620D" w:rsidRDefault="005A6AC7">
      <w:pPr>
        <w:numPr>
          <w:ilvl w:val="0"/>
          <w:numId w:val="3"/>
        </w:numPr>
        <w:spacing w:beforeAutospacing="1" w:afterAutospacing="1"/>
      </w:pPr>
      <w:r>
        <w:rPr>
          <w:rFonts w:eastAsia="Times New Roman"/>
          <w:b/>
          <w:bCs/>
          <w:sz w:val="20"/>
          <w:szCs w:val="20"/>
        </w:rPr>
        <w:t>Student Progress:</w:t>
      </w:r>
      <w:r>
        <w:rPr>
          <w:rFonts w:eastAsia="Times New Roman"/>
          <w:sz w:val="20"/>
          <w:szCs w:val="20"/>
        </w:rPr>
        <w:t xml:space="preserve"> Sojourner staff communicates student progress throughout t</w:t>
      </w:r>
      <w:r>
        <w:rPr>
          <w:rFonts w:eastAsia="Times New Roman"/>
          <w:sz w:val="20"/>
          <w:szCs w:val="20"/>
        </w:rPr>
        <w:t>he school year in a variety of ways. Conferences are held three times during the school year.</w:t>
      </w:r>
    </w:p>
    <w:p w14:paraId="36131CCD" w14:textId="77777777" w:rsidR="00BF620D" w:rsidRDefault="005A6AC7">
      <w:pPr>
        <w:numPr>
          <w:ilvl w:val="0"/>
          <w:numId w:val="3"/>
        </w:numPr>
        <w:spacing w:beforeAutospacing="1" w:afterAutospacing="1"/>
        <w:rPr>
          <w:rFonts w:ascii="Times" w:eastAsia="Times New Roman" w:hAnsi="Times"/>
          <w:sz w:val="20"/>
          <w:szCs w:val="20"/>
        </w:rPr>
      </w:pPr>
      <w:r>
        <w:rPr>
          <w:rFonts w:eastAsia="Times New Roman"/>
          <w:b/>
          <w:bCs/>
          <w:sz w:val="20"/>
          <w:szCs w:val="20"/>
        </w:rPr>
        <w:t>Celebrations</w:t>
      </w:r>
      <w:r>
        <w:rPr>
          <w:rFonts w:eastAsia="Times New Roman"/>
          <w:sz w:val="20"/>
          <w:szCs w:val="20"/>
        </w:rPr>
        <w:t>: Regular celebrations enhance the community of Sojourner at both the learning level and the social/emotional level that supports the instructional mo</w:t>
      </w:r>
      <w:r>
        <w:rPr>
          <w:rFonts w:eastAsia="Times New Roman"/>
          <w:sz w:val="20"/>
          <w:szCs w:val="20"/>
        </w:rPr>
        <w:t>del. Students and staff present and share their love of learning and evidence of their growth in a variety of ways and at various points throughout the school year, contributing a key component to the foundation of the school and the learning community.</w:t>
      </w:r>
    </w:p>
    <w:p w14:paraId="1644B579" w14:textId="77777777" w:rsidR="00BF620D" w:rsidRDefault="005A6AC7">
      <w:pPr>
        <w:rPr>
          <w:rFonts w:ascii="Times" w:eastAsia="Times New Roman" w:hAnsi="Times"/>
          <w:b/>
          <w:smallCaps/>
          <w:szCs w:val="27"/>
        </w:rPr>
      </w:pPr>
      <w:r>
        <w:rPr>
          <w:rFonts w:ascii="Times" w:eastAsia="Times New Roman" w:hAnsi="Times"/>
          <w:b/>
          <w:smallCaps/>
          <w:szCs w:val="27"/>
        </w:rPr>
        <w:t>Pa</w:t>
      </w:r>
      <w:r>
        <w:rPr>
          <w:rFonts w:ascii="Times" w:eastAsia="Times New Roman" w:hAnsi="Times"/>
          <w:b/>
          <w:smallCaps/>
          <w:szCs w:val="27"/>
        </w:rPr>
        <w:t>rents As Partners</w:t>
      </w:r>
    </w:p>
    <w:p w14:paraId="64F2A3FE" w14:textId="77777777" w:rsidR="00BF620D" w:rsidRDefault="005A6AC7">
      <w:pPr>
        <w:rPr>
          <w:rFonts w:ascii="Times" w:eastAsia="Times New Roman" w:hAnsi="Times"/>
          <w:b/>
          <w:smallCaps/>
          <w:sz w:val="20"/>
          <w:szCs w:val="20"/>
        </w:rPr>
      </w:pPr>
      <w:r>
        <w:rPr>
          <w:sz w:val="20"/>
          <w:szCs w:val="20"/>
        </w:rPr>
        <w:t xml:space="preserve">Our School relies on parent participation for many things. Parent volunteers manage most events, and parents are called upon to volunteer in classrooms and to lead POD classes (see our </w:t>
      </w:r>
      <w:r>
        <w:rPr>
          <w:i/>
          <w:sz w:val="20"/>
          <w:szCs w:val="20"/>
        </w:rPr>
        <w:t>Volunteering at Sojourner</w:t>
      </w:r>
      <w:r>
        <w:rPr>
          <w:sz w:val="20"/>
          <w:szCs w:val="20"/>
        </w:rPr>
        <w:t xml:space="preserve"> section for details) during the year. In addition, many of the unique aspects of our school are made sustainable by annual fundraising efforts within the Sojourner Community. Please know that we recognize that most families have limits to the availability</w:t>
      </w:r>
      <w:r>
        <w:rPr>
          <w:sz w:val="20"/>
          <w:szCs w:val="20"/>
        </w:rPr>
        <w:t xml:space="preserve"> of their time and money. Because of this, we strive to offer opportunities for contributions in a variety of ways — whether that is volunteering outside of typical work hours at an evening event or with a project you complete from home, or appealing to yo</w:t>
      </w:r>
      <w:r>
        <w:rPr>
          <w:sz w:val="20"/>
          <w:szCs w:val="20"/>
        </w:rPr>
        <w:t xml:space="preserve">ur local community for fundraising support through the sale of raffle tickets or the procurement of donations for our Annual Auction.   </w:t>
      </w:r>
    </w:p>
    <w:p w14:paraId="4B8A3A96" w14:textId="77777777" w:rsidR="00BF620D" w:rsidRDefault="005A6AC7">
      <w:pPr>
        <w:spacing w:after="225"/>
        <w:rPr>
          <w:rFonts w:ascii="Passion One;cursive" w:hAnsi="Passion One;cursive"/>
          <w:b/>
          <w:color w:val="006BA6"/>
          <w:highlight w:val="white"/>
        </w:rPr>
      </w:pPr>
      <w:r>
        <w:br w:type="page"/>
      </w:r>
    </w:p>
    <w:p w14:paraId="2383C353" w14:textId="77777777" w:rsidR="00BF620D" w:rsidRDefault="005A6AC7">
      <w:pPr>
        <w:rPr>
          <w:rFonts w:ascii="Times" w:hAnsi="Times"/>
          <w:b/>
          <w:highlight w:val="white"/>
        </w:rPr>
      </w:pPr>
      <w:r>
        <w:rPr>
          <w:rFonts w:eastAsia="Times New Roman"/>
          <w:b/>
          <w:bCs/>
          <w:smallCaps/>
          <w:sz w:val="36"/>
          <w:szCs w:val="27"/>
        </w:rPr>
        <w:lastRenderedPageBreak/>
        <w:t>Multiple Intelligences</w:t>
      </w:r>
    </w:p>
    <w:p w14:paraId="10E912AF" w14:textId="77777777" w:rsidR="00BF620D" w:rsidRDefault="00BF620D">
      <w:pPr>
        <w:spacing w:after="225"/>
        <w:rPr>
          <w:b/>
          <w:color w:val="2D2D2D"/>
          <w:highlight w:val="white"/>
        </w:rPr>
      </w:pPr>
    </w:p>
    <w:p w14:paraId="587E7AA5" w14:textId="77777777" w:rsidR="00BF620D" w:rsidRDefault="005A6AC7">
      <w:pPr>
        <w:spacing w:after="225"/>
        <w:rPr>
          <w:rFonts w:ascii="Times" w:hAnsi="Times"/>
          <w:b/>
          <w:color w:val="006BA6"/>
          <w:sz w:val="20"/>
          <w:szCs w:val="20"/>
          <w:highlight w:val="white"/>
        </w:rPr>
      </w:pPr>
      <w:r>
        <w:rPr>
          <w:b/>
          <w:color w:val="2D2D2D"/>
          <w:sz w:val="20"/>
          <w:szCs w:val="20"/>
          <w:highlight w:val="white"/>
        </w:rPr>
        <w:t xml:space="preserve">Sojourner School is founded on the Multiple </w:t>
      </w:r>
      <w:r>
        <w:rPr>
          <w:b/>
          <w:color w:val="2D2D2D"/>
          <w:sz w:val="20"/>
          <w:szCs w:val="20"/>
          <w:highlight w:val="white"/>
        </w:rPr>
        <w:t>Intelligences theory of Dr. Howard Gardner, which identifies eight human intelligences that elementary schools should address to help children achieve their highest potential.</w:t>
      </w:r>
    </w:p>
    <w:p w14:paraId="0733F931" w14:textId="77777777" w:rsidR="00BF620D" w:rsidRDefault="005A6AC7">
      <w:pPr>
        <w:pStyle w:val="BodyText"/>
        <w:shd w:val="clear" w:color="auto" w:fill="FFFFFF"/>
        <w:spacing w:after="0"/>
      </w:pPr>
      <w:r>
        <w:rPr>
          <w:rStyle w:val="StrongEmphasis"/>
          <w:color w:val="2D2D2D"/>
          <w:sz w:val="20"/>
          <w:szCs w:val="20"/>
        </w:rPr>
        <w:t>These Intelligences can be described as follows:</w:t>
      </w:r>
    </w:p>
    <w:p w14:paraId="6FEB79D5" w14:textId="77777777" w:rsidR="00BF620D" w:rsidRDefault="00BF620D">
      <w:pPr>
        <w:pStyle w:val="BodyText"/>
        <w:shd w:val="clear" w:color="auto" w:fill="FFFFFF"/>
        <w:spacing w:after="0"/>
        <w:rPr>
          <w:rStyle w:val="StrongEmphasis"/>
          <w:color w:val="2D2D2D"/>
          <w:sz w:val="20"/>
          <w:szCs w:val="20"/>
        </w:rPr>
      </w:pPr>
    </w:p>
    <w:p w14:paraId="37ADC096" w14:textId="77777777" w:rsidR="00BF620D" w:rsidRDefault="005A6AC7">
      <w:pPr>
        <w:pStyle w:val="Heading4"/>
        <w:shd w:val="clear" w:color="auto" w:fill="FFFFFF"/>
        <w:spacing w:before="0" w:after="0"/>
      </w:pPr>
      <w:r>
        <w:rPr>
          <w:noProof/>
        </w:rPr>
        <w:drawing>
          <wp:anchor distT="0" distB="0" distL="0" distR="0" simplePos="0" relativeHeight="2" behindDoc="0" locked="0" layoutInCell="1" allowOverlap="1" wp14:anchorId="4D6EA225" wp14:editId="284F426E">
            <wp:simplePos x="0" y="0"/>
            <wp:positionH relativeFrom="column">
              <wp:align>left</wp:align>
            </wp:positionH>
            <wp:positionV relativeFrom="line">
              <wp:posOffset>635</wp:posOffset>
            </wp:positionV>
            <wp:extent cx="756285" cy="64008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5"/>
                    <a:stretch>
                      <a:fillRect/>
                    </a:stretch>
                  </pic:blipFill>
                  <pic:spPr bwMode="auto">
                    <a:xfrm>
                      <a:off x="0" y="0"/>
                      <a:ext cx="756285" cy="640080"/>
                    </a:xfrm>
                    <a:prstGeom prst="rect">
                      <a:avLst/>
                    </a:prstGeom>
                  </pic:spPr>
                </pic:pic>
              </a:graphicData>
            </a:graphic>
          </wp:anchor>
        </w:drawing>
      </w:r>
      <w:r>
        <w:rPr>
          <w:rFonts w:cs="Times New Roman"/>
          <w:b w:val="0"/>
          <w:caps/>
          <w:color w:val="2D2D2D"/>
          <w:spacing w:val="15"/>
          <w:sz w:val="20"/>
          <w:szCs w:val="20"/>
        </w:rPr>
        <w:t>V</w:t>
      </w:r>
      <w:r>
        <w:rPr>
          <w:rFonts w:cs="Times New Roman"/>
          <w:b w:val="0"/>
          <w:caps/>
          <w:color w:val="2D2D2D"/>
          <w:spacing w:val="15"/>
          <w:sz w:val="20"/>
          <w:szCs w:val="20"/>
        </w:rPr>
        <w:t>ERBAL-LINGUISTIC (WORD SMART)</w:t>
      </w:r>
    </w:p>
    <w:p w14:paraId="1FC21D06" w14:textId="77777777" w:rsidR="00BF620D" w:rsidRDefault="005A6AC7">
      <w:pPr>
        <w:pStyle w:val="BodyText"/>
        <w:shd w:val="clear" w:color="auto" w:fill="FFFFFF"/>
        <w:spacing w:after="0"/>
        <w:rPr>
          <w:rFonts w:ascii="Times New Roman" w:hAnsi="Times New Roman" w:cs="Times New Roman"/>
          <w:sz w:val="20"/>
          <w:szCs w:val="20"/>
        </w:rPr>
      </w:pPr>
      <w:r>
        <w:rPr>
          <w:rFonts w:cs="Times New Roman"/>
          <w:b/>
          <w:color w:val="2D2D2D"/>
          <w:sz w:val="20"/>
          <w:szCs w:val="20"/>
        </w:rPr>
        <w:t xml:space="preserve">An individual’s capacity to use language effectively as a means of expression and communication through </w:t>
      </w:r>
      <w:proofErr w:type="gramStart"/>
      <w:r>
        <w:rPr>
          <w:rFonts w:cs="Times New Roman"/>
          <w:b/>
          <w:color w:val="2D2D2D"/>
          <w:sz w:val="20"/>
          <w:szCs w:val="20"/>
        </w:rPr>
        <w:t>the  written</w:t>
      </w:r>
      <w:proofErr w:type="gramEnd"/>
      <w:r>
        <w:rPr>
          <w:rFonts w:cs="Times New Roman"/>
          <w:b/>
          <w:color w:val="2D2D2D"/>
          <w:sz w:val="20"/>
          <w:szCs w:val="20"/>
        </w:rPr>
        <w:t xml:space="preserve"> or spoken word. </w:t>
      </w:r>
      <w:r>
        <w:rPr>
          <w:rStyle w:val="Emphasis"/>
          <w:rFonts w:cs="Times New Roman"/>
          <w:b/>
          <w:i w:val="0"/>
          <w:iCs w:val="0"/>
          <w:color w:val="2D2D2D"/>
          <w:sz w:val="20"/>
          <w:szCs w:val="20"/>
        </w:rPr>
        <w:t xml:space="preserve">Examples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poets, writers, orators and comedians.</w:t>
      </w:r>
    </w:p>
    <w:p w14:paraId="74E0438C" w14:textId="77777777" w:rsidR="00BF620D" w:rsidRDefault="00BF620D">
      <w:pPr>
        <w:pStyle w:val="BodyText"/>
        <w:shd w:val="clear" w:color="auto" w:fill="FFFFFF"/>
        <w:spacing w:after="0"/>
        <w:rPr>
          <w:rStyle w:val="Emphasis"/>
        </w:rPr>
      </w:pPr>
    </w:p>
    <w:p w14:paraId="5A8C3FEE" w14:textId="77777777" w:rsidR="00BF620D" w:rsidRDefault="00BF620D">
      <w:pPr>
        <w:pStyle w:val="BodyText"/>
        <w:shd w:val="clear" w:color="auto" w:fill="FFFFFF"/>
        <w:spacing w:after="0"/>
        <w:rPr>
          <w:rStyle w:val="Emphasis"/>
          <w:rFonts w:ascii="Times New Roman" w:hAnsi="Times New Roman" w:cs="Times New Roman"/>
          <w:sz w:val="20"/>
          <w:szCs w:val="20"/>
        </w:rPr>
      </w:pPr>
    </w:p>
    <w:p w14:paraId="517D60DB" w14:textId="77777777" w:rsidR="00BF620D" w:rsidRDefault="005A6AC7">
      <w:pPr>
        <w:pStyle w:val="Heading4"/>
        <w:shd w:val="clear" w:color="auto" w:fill="FFFFFF"/>
        <w:spacing w:before="0" w:after="0"/>
        <w:rPr>
          <w:rFonts w:ascii="Times New Roman" w:hAnsi="Times New Roman" w:cs="Times New Roman"/>
          <w:b w:val="0"/>
          <w:caps/>
          <w:color w:val="2D2D2D"/>
          <w:spacing w:val="15"/>
          <w:sz w:val="20"/>
          <w:szCs w:val="20"/>
        </w:rPr>
      </w:pPr>
      <w:r>
        <w:rPr>
          <w:noProof/>
        </w:rPr>
        <w:drawing>
          <wp:anchor distT="0" distB="0" distL="0" distR="0" simplePos="0" relativeHeight="3" behindDoc="0" locked="0" layoutInCell="1" allowOverlap="1" wp14:anchorId="03B43967" wp14:editId="340AC3D0">
            <wp:simplePos x="0" y="0"/>
            <wp:positionH relativeFrom="column">
              <wp:align>left</wp:align>
            </wp:positionH>
            <wp:positionV relativeFrom="line">
              <wp:posOffset>635</wp:posOffset>
            </wp:positionV>
            <wp:extent cx="756285" cy="64008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6"/>
                    <a:stretch>
                      <a:fillRect/>
                    </a:stretch>
                  </pic:blipFill>
                  <pic:spPr bwMode="auto">
                    <a:xfrm>
                      <a:off x="0" y="0"/>
                      <a:ext cx="756285" cy="640080"/>
                    </a:xfrm>
                    <a:prstGeom prst="rect">
                      <a:avLst/>
                    </a:prstGeom>
                  </pic:spPr>
                </pic:pic>
              </a:graphicData>
            </a:graphic>
          </wp:anchor>
        </w:drawing>
      </w:r>
      <w:r>
        <w:rPr>
          <w:rFonts w:cs="Times New Roman"/>
          <w:b w:val="0"/>
          <w:caps/>
          <w:color w:val="2D2D2D"/>
          <w:spacing w:val="15"/>
          <w:sz w:val="20"/>
          <w:szCs w:val="20"/>
        </w:rPr>
        <w:t>L</w:t>
      </w:r>
      <w:r>
        <w:rPr>
          <w:rFonts w:cs="Times New Roman"/>
          <w:b w:val="0"/>
          <w:caps/>
          <w:color w:val="2D2D2D"/>
          <w:spacing w:val="15"/>
          <w:sz w:val="20"/>
          <w:szCs w:val="20"/>
        </w:rPr>
        <w:t>OGICAL-MATHEMATICAL (LOGIC SMART)</w:t>
      </w:r>
    </w:p>
    <w:p w14:paraId="51F991C4" w14:textId="77777777" w:rsidR="00BF620D" w:rsidRDefault="005A6AC7">
      <w:pPr>
        <w:pStyle w:val="BodyText"/>
        <w:shd w:val="clear" w:color="auto" w:fill="FFFFFF"/>
        <w:spacing w:after="0"/>
      </w:pPr>
      <w:r>
        <w:rPr>
          <w:rStyle w:val="Emphasis"/>
          <w:rFonts w:cs="Times New Roman"/>
          <w:b/>
          <w:i w:val="0"/>
          <w:iCs w:val="0"/>
          <w:color w:val="2D2D2D"/>
          <w:sz w:val="20"/>
          <w:szCs w:val="20"/>
        </w:rPr>
        <w:t xml:space="preserve">An individual’s capacity to recognize relationships and patterns between concepts and things. To think logically, calculate numbers and solve problems both scientifically and systematically. Examples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mathematician</w:t>
      </w:r>
      <w:r>
        <w:rPr>
          <w:rStyle w:val="Emphasis"/>
          <w:rFonts w:cs="Times New Roman"/>
          <w:b/>
          <w:i w:val="0"/>
          <w:iCs w:val="0"/>
          <w:color w:val="2D2D2D"/>
          <w:sz w:val="20"/>
          <w:szCs w:val="20"/>
        </w:rPr>
        <w:t>s, economists, lawyers and scientists.</w:t>
      </w:r>
    </w:p>
    <w:p w14:paraId="6E59EEBB" w14:textId="77777777" w:rsidR="00BF620D" w:rsidRDefault="00BF620D">
      <w:pPr>
        <w:pStyle w:val="BodyText"/>
        <w:shd w:val="clear" w:color="auto" w:fill="FFFFFF"/>
        <w:spacing w:after="0"/>
        <w:rPr>
          <w:rStyle w:val="Emphasis"/>
          <w:rFonts w:ascii="Times New Roman" w:hAnsi="Times New Roman" w:cs="Times New Roman"/>
          <w:b/>
          <w:caps/>
          <w:color w:val="2D2D2D"/>
          <w:spacing w:val="15"/>
          <w:sz w:val="20"/>
          <w:szCs w:val="20"/>
        </w:rPr>
      </w:pPr>
    </w:p>
    <w:p w14:paraId="0B2876AB" w14:textId="77777777" w:rsidR="00BF620D" w:rsidRDefault="005A6AC7">
      <w:pPr>
        <w:pStyle w:val="BodyText"/>
        <w:shd w:val="clear" w:color="auto" w:fill="FFFFFF"/>
        <w:spacing w:after="0"/>
      </w:pPr>
      <w:r>
        <w:rPr>
          <w:noProof/>
        </w:rPr>
        <w:drawing>
          <wp:anchor distT="0" distB="0" distL="0" distR="0" simplePos="0" relativeHeight="4" behindDoc="0" locked="0" layoutInCell="1" allowOverlap="1" wp14:anchorId="1C06E086" wp14:editId="4EE045FA">
            <wp:simplePos x="0" y="0"/>
            <wp:positionH relativeFrom="column">
              <wp:align>left</wp:align>
            </wp:positionH>
            <wp:positionV relativeFrom="line">
              <wp:posOffset>635</wp:posOffset>
            </wp:positionV>
            <wp:extent cx="756285" cy="640080"/>
            <wp:effectExtent l="0" t="0" r="0" b="0"/>
            <wp:wrapSquare wrapText="larges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7"/>
                    <a:stretch>
                      <a:fillRect/>
                    </a:stretch>
                  </pic:blipFill>
                  <pic:spPr bwMode="auto">
                    <a:xfrm>
                      <a:off x="0" y="0"/>
                      <a:ext cx="756285" cy="640080"/>
                    </a:xfrm>
                    <a:prstGeom prst="rect">
                      <a:avLst/>
                    </a:prstGeom>
                  </pic:spPr>
                </pic:pic>
              </a:graphicData>
            </a:graphic>
          </wp:anchor>
        </w:drawing>
      </w:r>
      <w:r>
        <w:rPr>
          <w:rFonts w:cs="Times New Roman"/>
          <w:caps/>
          <w:color w:val="2D2D2D"/>
          <w:spacing w:val="15"/>
          <w:sz w:val="20"/>
          <w:szCs w:val="20"/>
        </w:rPr>
        <w:t>VISUAL-SPATIAL (PICTURE SMART)</w:t>
      </w:r>
    </w:p>
    <w:p w14:paraId="2A5D45FB" w14:textId="77777777" w:rsidR="00BF620D" w:rsidRDefault="005A6AC7">
      <w:pPr>
        <w:pStyle w:val="BodyText"/>
        <w:shd w:val="clear" w:color="auto" w:fill="FFFFFF"/>
        <w:spacing w:after="0"/>
      </w:pPr>
      <w:r>
        <w:rPr>
          <w:rFonts w:cs="Times New Roman"/>
          <w:b/>
          <w:color w:val="2D2D2D"/>
          <w:sz w:val="20"/>
          <w:szCs w:val="20"/>
        </w:rPr>
        <w:t xml:space="preserve">An individual’s capacity to think in images and orient oneself spatially. In addition, spatially intelligent people </w:t>
      </w:r>
      <w:proofErr w:type="gramStart"/>
      <w:r>
        <w:rPr>
          <w:rFonts w:cs="Times New Roman"/>
          <w:b/>
          <w:color w:val="2D2D2D"/>
          <w:sz w:val="20"/>
          <w:szCs w:val="20"/>
        </w:rPr>
        <w:t>are able to</w:t>
      </w:r>
      <w:proofErr w:type="gramEnd"/>
      <w:r>
        <w:rPr>
          <w:rFonts w:cs="Times New Roman"/>
          <w:b/>
          <w:color w:val="2D2D2D"/>
          <w:sz w:val="20"/>
          <w:szCs w:val="20"/>
        </w:rPr>
        <w:t xml:space="preserve"> graphically represent their visual and spatial ideas. </w:t>
      </w:r>
      <w:r>
        <w:rPr>
          <w:rStyle w:val="Emphasis"/>
          <w:rFonts w:cs="Times New Roman"/>
          <w:b/>
          <w:i w:val="0"/>
          <w:iCs w:val="0"/>
          <w:color w:val="2D2D2D"/>
          <w:sz w:val="20"/>
          <w:szCs w:val="20"/>
        </w:rPr>
        <w:t>Ex</w:t>
      </w:r>
      <w:r>
        <w:rPr>
          <w:rStyle w:val="Emphasis"/>
          <w:rFonts w:cs="Times New Roman"/>
          <w:b/>
          <w:i w:val="0"/>
          <w:iCs w:val="0"/>
          <w:color w:val="2D2D2D"/>
          <w:sz w:val="20"/>
          <w:szCs w:val="20"/>
        </w:rPr>
        <w:t xml:space="preserve">amples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artists, decorators, architects, pilots, sailors, surveyors, inventors and guides.</w:t>
      </w:r>
    </w:p>
    <w:p w14:paraId="57526913" w14:textId="77777777" w:rsidR="00BF620D" w:rsidRDefault="00BF620D">
      <w:pPr>
        <w:pStyle w:val="BodyText"/>
        <w:shd w:val="clear" w:color="auto" w:fill="FFFFFF"/>
        <w:spacing w:after="0"/>
        <w:rPr>
          <w:rStyle w:val="Emphasis"/>
          <w:rFonts w:ascii="Times New Roman" w:hAnsi="Times New Roman" w:cs="Times New Roman"/>
          <w:b/>
          <w:caps/>
          <w:color w:val="2D2D2D"/>
          <w:spacing w:val="15"/>
          <w:sz w:val="20"/>
          <w:szCs w:val="20"/>
        </w:rPr>
      </w:pPr>
    </w:p>
    <w:p w14:paraId="0F95F544" w14:textId="77777777" w:rsidR="00BF620D" w:rsidRDefault="005A6AC7">
      <w:pPr>
        <w:pStyle w:val="BodyText"/>
        <w:shd w:val="clear" w:color="auto" w:fill="FFFFFF"/>
        <w:spacing w:after="0"/>
      </w:pPr>
      <w:r>
        <w:rPr>
          <w:noProof/>
        </w:rPr>
        <w:drawing>
          <wp:anchor distT="0" distB="0" distL="0" distR="0" simplePos="0" relativeHeight="5" behindDoc="0" locked="0" layoutInCell="1" allowOverlap="1" wp14:anchorId="0CE964BC" wp14:editId="70CA3CC3">
            <wp:simplePos x="0" y="0"/>
            <wp:positionH relativeFrom="column">
              <wp:align>left</wp:align>
            </wp:positionH>
            <wp:positionV relativeFrom="line">
              <wp:posOffset>635</wp:posOffset>
            </wp:positionV>
            <wp:extent cx="756285" cy="640080"/>
            <wp:effectExtent l="0" t="0" r="0" b="0"/>
            <wp:wrapSquare wrapText="largest"/>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8"/>
                    <a:stretch>
                      <a:fillRect/>
                    </a:stretch>
                  </pic:blipFill>
                  <pic:spPr bwMode="auto">
                    <a:xfrm>
                      <a:off x="0" y="0"/>
                      <a:ext cx="756285" cy="640080"/>
                    </a:xfrm>
                    <a:prstGeom prst="rect">
                      <a:avLst/>
                    </a:prstGeom>
                  </pic:spPr>
                </pic:pic>
              </a:graphicData>
            </a:graphic>
          </wp:anchor>
        </w:drawing>
      </w:r>
      <w:r>
        <w:rPr>
          <w:rFonts w:cs="Times New Roman"/>
          <w:caps/>
          <w:color w:val="2D2D2D"/>
          <w:spacing w:val="15"/>
          <w:sz w:val="20"/>
          <w:szCs w:val="20"/>
        </w:rPr>
        <w:t>MUSICAL (MUSIC SMART)</w:t>
      </w:r>
    </w:p>
    <w:p w14:paraId="06EEF2BF" w14:textId="77777777" w:rsidR="00BF620D" w:rsidRDefault="005A6AC7">
      <w:pPr>
        <w:pStyle w:val="BodyText"/>
        <w:shd w:val="clear" w:color="auto" w:fill="FFFFFF"/>
        <w:spacing w:after="0"/>
      </w:pPr>
      <w:r>
        <w:rPr>
          <w:rStyle w:val="Emphasis"/>
          <w:rFonts w:cs="Times New Roman"/>
          <w:b/>
          <w:i w:val="0"/>
          <w:iCs w:val="0"/>
          <w:color w:val="2D2D2D"/>
          <w:sz w:val="20"/>
          <w:szCs w:val="20"/>
        </w:rPr>
        <w:t>An individual’s capacity to appreciate a variety of musical forms as well as being able to use music as a vehicle of expression. Musi</w:t>
      </w:r>
      <w:r>
        <w:rPr>
          <w:rStyle w:val="Emphasis"/>
          <w:rFonts w:cs="Times New Roman"/>
          <w:b/>
          <w:i w:val="0"/>
          <w:iCs w:val="0"/>
          <w:color w:val="2D2D2D"/>
          <w:sz w:val="20"/>
          <w:szCs w:val="20"/>
        </w:rPr>
        <w:t xml:space="preserve">cally intelligent people are perceptive to elements of rhythm, melody, and pitch. Examples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singers, musicians and composers.</w:t>
      </w:r>
    </w:p>
    <w:p w14:paraId="17E32FFA" w14:textId="77777777" w:rsidR="00BF620D" w:rsidRDefault="00BF620D">
      <w:pPr>
        <w:pStyle w:val="BodyText"/>
        <w:shd w:val="clear" w:color="auto" w:fill="FFFFFF"/>
        <w:spacing w:after="0"/>
        <w:rPr>
          <w:rStyle w:val="Emphasis"/>
          <w:rFonts w:ascii="Times New Roman" w:hAnsi="Times New Roman" w:cs="Times New Roman"/>
          <w:b/>
          <w:caps/>
          <w:color w:val="2D2D2D"/>
          <w:spacing w:val="15"/>
          <w:sz w:val="20"/>
          <w:szCs w:val="20"/>
        </w:rPr>
      </w:pPr>
    </w:p>
    <w:p w14:paraId="01B45235" w14:textId="77777777" w:rsidR="00BF620D" w:rsidRDefault="005A6AC7">
      <w:pPr>
        <w:pStyle w:val="BodyText"/>
        <w:shd w:val="clear" w:color="auto" w:fill="FFFFFF"/>
        <w:spacing w:after="0"/>
      </w:pPr>
      <w:r>
        <w:rPr>
          <w:noProof/>
        </w:rPr>
        <w:drawing>
          <wp:anchor distT="0" distB="0" distL="0" distR="0" simplePos="0" relativeHeight="6" behindDoc="0" locked="0" layoutInCell="1" allowOverlap="1" wp14:anchorId="1989F516" wp14:editId="5C8C045D">
            <wp:simplePos x="0" y="0"/>
            <wp:positionH relativeFrom="column">
              <wp:align>left</wp:align>
            </wp:positionH>
            <wp:positionV relativeFrom="line">
              <wp:posOffset>635</wp:posOffset>
            </wp:positionV>
            <wp:extent cx="756285" cy="640080"/>
            <wp:effectExtent l="0" t="0" r="0" b="0"/>
            <wp:wrapSquare wrapText="largest"/>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9"/>
                    <a:stretch>
                      <a:fillRect/>
                    </a:stretch>
                  </pic:blipFill>
                  <pic:spPr bwMode="auto">
                    <a:xfrm>
                      <a:off x="0" y="0"/>
                      <a:ext cx="756285" cy="640080"/>
                    </a:xfrm>
                    <a:prstGeom prst="rect">
                      <a:avLst/>
                    </a:prstGeom>
                  </pic:spPr>
                </pic:pic>
              </a:graphicData>
            </a:graphic>
          </wp:anchor>
        </w:drawing>
      </w:r>
      <w:r>
        <w:rPr>
          <w:rFonts w:cs="Times New Roman"/>
          <w:caps/>
          <w:color w:val="2D2D2D"/>
          <w:spacing w:val="15"/>
          <w:sz w:val="20"/>
          <w:szCs w:val="20"/>
        </w:rPr>
        <w:t>BODILY-KINESTHETIC (BODY SMART)</w:t>
      </w:r>
    </w:p>
    <w:p w14:paraId="7DC25A32" w14:textId="77777777" w:rsidR="00BF620D" w:rsidRDefault="005A6AC7">
      <w:pPr>
        <w:pStyle w:val="BodyText"/>
        <w:shd w:val="clear" w:color="auto" w:fill="FFFFFF"/>
        <w:spacing w:after="0"/>
      </w:pPr>
      <w:r>
        <w:rPr>
          <w:rStyle w:val="Emphasis"/>
          <w:rFonts w:cs="Times New Roman"/>
          <w:b/>
          <w:i w:val="0"/>
          <w:iCs w:val="0"/>
          <w:color w:val="2D2D2D"/>
          <w:sz w:val="20"/>
          <w:szCs w:val="20"/>
        </w:rPr>
        <w:t>An individual’s capacity to use one’s own body skillfully as a means of expression or to</w:t>
      </w:r>
      <w:r>
        <w:rPr>
          <w:rStyle w:val="Emphasis"/>
          <w:rFonts w:cs="Times New Roman"/>
          <w:b/>
          <w:i w:val="0"/>
          <w:iCs w:val="0"/>
          <w:color w:val="2D2D2D"/>
          <w:sz w:val="20"/>
          <w:szCs w:val="20"/>
        </w:rPr>
        <w:t xml:space="preserve"> work with one’s body to create or manipulate objects. Examples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dancers, actors, athletes, sculptors, surgeons, mechanics, and craftspeople.</w:t>
      </w:r>
    </w:p>
    <w:p w14:paraId="240B310C" w14:textId="77777777" w:rsidR="00BF620D" w:rsidRDefault="00BF620D">
      <w:pPr>
        <w:pStyle w:val="BodyText"/>
        <w:shd w:val="clear" w:color="auto" w:fill="FFFFFF"/>
        <w:spacing w:after="0"/>
        <w:rPr>
          <w:rStyle w:val="Emphasis"/>
          <w:rFonts w:cs="Times New Roman"/>
          <w:b/>
          <w:i w:val="0"/>
          <w:iCs w:val="0"/>
          <w:caps/>
          <w:color w:val="2D2D2D"/>
          <w:spacing w:val="15"/>
          <w:sz w:val="20"/>
          <w:szCs w:val="20"/>
        </w:rPr>
      </w:pPr>
    </w:p>
    <w:p w14:paraId="5C654DBC" w14:textId="77777777" w:rsidR="00BF620D" w:rsidRDefault="005A6AC7">
      <w:pPr>
        <w:pStyle w:val="BodyText"/>
        <w:shd w:val="clear" w:color="auto" w:fill="FFFFFF"/>
        <w:spacing w:after="0"/>
      </w:pPr>
      <w:r>
        <w:rPr>
          <w:noProof/>
        </w:rPr>
        <w:drawing>
          <wp:anchor distT="0" distB="0" distL="0" distR="0" simplePos="0" relativeHeight="9" behindDoc="0" locked="0" layoutInCell="1" allowOverlap="1" wp14:anchorId="0290468B" wp14:editId="73EF0567">
            <wp:simplePos x="0" y="0"/>
            <wp:positionH relativeFrom="column">
              <wp:posOffset>11430</wp:posOffset>
            </wp:positionH>
            <wp:positionV relativeFrom="paragraph">
              <wp:posOffset>-16510</wp:posOffset>
            </wp:positionV>
            <wp:extent cx="755650" cy="640080"/>
            <wp:effectExtent l="0" t="0" r="0" b="0"/>
            <wp:wrapSquare wrapText="largest"/>
            <wp:docPr id="8"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pic:cNvPicPr>
                      <a:picLocks noChangeAspect="1" noChangeArrowheads="1"/>
                    </pic:cNvPicPr>
                  </pic:nvPicPr>
                  <pic:blipFill>
                    <a:blip r:embed="rId10"/>
                    <a:stretch>
                      <a:fillRect/>
                    </a:stretch>
                  </pic:blipFill>
                  <pic:spPr bwMode="auto">
                    <a:xfrm>
                      <a:off x="0" y="0"/>
                      <a:ext cx="755650" cy="640080"/>
                    </a:xfrm>
                    <a:prstGeom prst="rect">
                      <a:avLst/>
                    </a:prstGeom>
                  </pic:spPr>
                </pic:pic>
              </a:graphicData>
            </a:graphic>
          </wp:anchor>
        </w:drawing>
      </w:r>
      <w:r>
        <w:rPr>
          <w:rFonts w:ascii="Times New Roman" w:hAnsi="Times New Roman" w:cs="Times New Roman"/>
          <w:caps/>
          <w:color w:val="2D2D2D"/>
          <w:spacing w:val="15"/>
          <w:sz w:val="20"/>
          <w:szCs w:val="20"/>
        </w:rPr>
        <w:t>I</w:t>
      </w:r>
      <w:r>
        <w:rPr>
          <w:rFonts w:cs="Times New Roman"/>
          <w:caps/>
          <w:color w:val="2D2D2D"/>
          <w:spacing w:val="15"/>
          <w:sz w:val="20"/>
          <w:szCs w:val="20"/>
        </w:rPr>
        <w:t>NTERPERSONAL (PEOPLE SMART)</w:t>
      </w:r>
    </w:p>
    <w:p w14:paraId="3563FDDD" w14:textId="77777777" w:rsidR="00BF620D" w:rsidRDefault="005A6AC7">
      <w:pPr>
        <w:pStyle w:val="BodyText"/>
        <w:shd w:val="clear" w:color="auto" w:fill="FFFFFF"/>
        <w:spacing w:after="0"/>
      </w:pPr>
      <w:r>
        <w:rPr>
          <w:rStyle w:val="Emphasis"/>
          <w:rFonts w:cs="Times New Roman"/>
          <w:b/>
          <w:i w:val="0"/>
          <w:iCs w:val="0"/>
          <w:color w:val="2D2D2D"/>
          <w:sz w:val="20"/>
          <w:szCs w:val="20"/>
        </w:rPr>
        <w:t xml:space="preserve">An individual’s capacity to appropriately and effectively </w:t>
      </w:r>
      <w:r>
        <w:rPr>
          <w:rStyle w:val="Emphasis"/>
          <w:rFonts w:cs="Times New Roman"/>
          <w:b/>
          <w:i w:val="0"/>
          <w:iCs w:val="0"/>
          <w:color w:val="2D2D2D"/>
          <w:sz w:val="20"/>
          <w:szCs w:val="20"/>
        </w:rPr>
        <w:t xml:space="preserve">communicate with and respond to other people. The ability to work cooperatively with others and understand their feelings. Examples include: </w:t>
      </w:r>
      <w:proofErr w:type="gramStart"/>
      <w:r>
        <w:rPr>
          <w:rStyle w:val="Emphasis"/>
          <w:rFonts w:cs="Times New Roman"/>
          <w:b/>
          <w:i w:val="0"/>
          <w:iCs w:val="0"/>
          <w:color w:val="2D2D2D"/>
          <w:sz w:val="20"/>
          <w:szCs w:val="20"/>
        </w:rPr>
        <w:t>sales people</w:t>
      </w:r>
      <w:proofErr w:type="gramEnd"/>
      <w:r>
        <w:rPr>
          <w:rStyle w:val="Emphasis"/>
          <w:rFonts w:cs="Times New Roman"/>
          <w:b/>
          <w:i w:val="0"/>
          <w:iCs w:val="0"/>
          <w:color w:val="2D2D2D"/>
          <w:sz w:val="20"/>
          <w:szCs w:val="20"/>
        </w:rPr>
        <w:t>, politicians, religious leaders and talk show hosts.</w:t>
      </w:r>
    </w:p>
    <w:p w14:paraId="580ED596" w14:textId="77777777" w:rsidR="00BF620D" w:rsidRDefault="00BF620D">
      <w:pPr>
        <w:pStyle w:val="BodyText"/>
        <w:shd w:val="clear" w:color="auto" w:fill="FFFFFF"/>
        <w:spacing w:after="0"/>
        <w:rPr>
          <w:rStyle w:val="Emphasis"/>
          <w:rFonts w:ascii="Times New Roman" w:hAnsi="Times New Roman" w:cs="Times New Roman"/>
          <w:b/>
          <w:caps/>
          <w:color w:val="2D2D2D"/>
          <w:spacing w:val="15"/>
          <w:sz w:val="20"/>
          <w:szCs w:val="20"/>
        </w:rPr>
      </w:pPr>
    </w:p>
    <w:p w14:paraId="4C24AE36" w14:textId="77777777" w:rsidR="00BF620D" w:rsidRDefault="005A6AC7">
      <w:pPr>
        <w:pStyle w:val="BodyText"/>
        <w:shd w:val="clear" w:color="auto" w:fill="FFFFFF"/>
        <w:spacing w:after="0"/>
      </w:pPr>
      <w:r>
        <w:rPr>
          <w:noProof/>
        </w:rPr>
        <w:drawing>
          <wp:anchor distT="0" distB="0" distL="0" distR="0" simplePos="0" relativeHeight="7" behindDoc="0" locked="0" layoutInCell="1" allowOverlap="1" wp14:anchorId="33AF487E" wp14:editId="667CCEEE">
            <wp:simplePos x="0" y="0"/>
            <wp:positionH relativeFrom="column">
              <wp:align>left</wp:align>
            </wp:positionH>
            <wp:positionV relativeFrom="line">
              <wp:posOffset>635</wp:posOffset>
            </wp:positionV>
            <wp:extent cx="756285" cy="640080"/>
            <wp:effectExtent l="0" t="0" r="0" b="0"/>
            <wp:wrapSquare wrapText="largest"/>
            <wp:docPr id="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pic:cNvPicPr>
                      <a:picLocks noChangeAspect="1" noChangeArrowheads="1"/>
                    </pic:cNvPicPr>
                  </pic:nvPicPr>
                  <pic:blipFill>
                    <a:blip r:embed="rId11"/>
                    <a:stretch>
                      <a:fillRect/>
                    </a:stretch>
                  </pic:blipFill>
                  <pic:spPr bwMode="auto">
                    <a:xfrm>
                      <a:off x="0" y="0"/>
                      <a:ext cx="756285" cy="640080"/>
                    </a:xfrm>
                    <a:prstGeom prst="rect">
                      <a:avLst/>
                    </a:prstGeom>
                  </pic:spPr>
                </pic:pic>
              </a:graphicData>
            </a:graphic>
          </wp:anchor>
        </w:drawing>
      </w:r>
      <w:r>
        <w:rPr>
          <w:rFonts w:ascii="Times New Roman" w:hAnsi="Times New Roman" w:cs="Times New Roman"/>
          <w:caps/>
          <w:color w:val="2D2D2D"/>
          <w:spacing w:val="15"/>
          <w:sz w:val="20"/>
          <w:szCs w:val="20"/>
        </w:rPr>
        <w:t>I</w:t>
      </w:r>
      <w:r>
        <w:rPr>
          <w:rFonts w:cs="Times New Roman"/>
          <w:caps/>
          <w:color w:val="2D2D2D"/>
          <w:spacing w:val="15"/>
          <w:sz w:val="20"/>
          <w:szCs w:val="20"/>
        </w:rPr>
        <w:t>NTRAPERSONAL (SELF SMART)</w:t>
      </w:r>
    </w:p>
    <w:p w14:paraId="363C3BD6" w14:textId="77777777" w:rsidR="00BF620D" w:rsidRDefault="005A6AC7">
      <w:pPr>
        <w:pStyle w:val="BodyText"/>
        <w:shd w:val="clear" w:color="auto" w:fill="FFFFFF"/>
        <w:spacing w:after="0"/>
      </w:pPr>
      <w:r>
        <w:rPr>
          <w:rStyle w:val="Emphasis"/>
          <w:rFonts w:cs="Times New Roman"/>
          <w:b/>
          <w:i w:val="0"/>
          <w:iCs w:val="0"/>
          <w:color w:val="2D2D2D"/>
          <w:sz w:val="20"/>
          <w:szCs w:val="20"/>
        </w:rPr>
        <w:t>An individual’s capa</w:t>
      </w:r>
      <w:r>
        <w:rPr>
          <w:rStyle w:val="Emphasis"/>
          <w:rFonts w:cs="Times New Roman"/>
          <w:b/>
          <w:i w:val="0"/>
          <w:iCs w:val="0"/>
          <w:color w:val="2D2D2D"/>
          <w:sz w:val="20"/>
          <w:szCs w:val="20"/>
        </w:rPr>
        <w:t>city to accurately know one’s self, including knowledge of one’s own strengths, motivations, goals and feelings. To be capable of self-reflection and to be introverted and contemplative are also traits held by persons with Intrapersonal intelligence. Examp</w:t>
      </w:r>
      <w:r>
        <w:rPr>
          <w:rStyle w:val="Emphasis"/>
          <w:rFonts w:cs="Times New Roman"/>
          <w:b/>
          <w:i w:val="0"/>
          <w:iCs w:val="0"/>
          <w:color w:val="2D2D2D"/>
          <w:sz w:val="20"/>
          <w:szCs w:val="20"/>
        </w:rPr>
        <w:t xml:space="preserve">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entrepreneurs, therapists and philosophers.</w:t>
      </w:r>
    </w:p>
    <w:p w14:paraId="3FD06200" w14:textId="77777777" w:rsidR="00BF620D" w:rsidRDefault="00BF620D">
      <w:pPr>
        <w:pStyle w:val="BodyText"/>
        <w:shd w:val="clear" w:color="auto" w:fill="FFFFFF"/>
        <w:spacing w:after="0"/>
        <w:rPr>
          <w:rStyle w:val="Emphasis"/>
          <w:rFonts w:ascii="Times New Roman" w:hAnsi="Times New Roman" w:cs="Times New Roman"/>
          <w:b/>
          <w:caps/>
          <w:color w:val="2D2D2D"/>
          <w:spacing w:val="15"/>
          <w:sz w:val="20"/>
          <w:szCs w:val="20"/>
        </w:rPr>
      </w:pPr>
    </w:p>
    <w:p w14:paraId="384C6B00" w14:textId="77777777" w:rsidR="00BF620D" w:rsidRDefault="005A6AC7">
      <w:pPr>
        <w:pStyle w:val="BodyText"/>
        <w:shd w:val="clear" w:color="auto" w:fill="FFFFFF"/>
        <w:spacing w:after="0"/>
      </w:pPr>
      <w:r>
        <w:rPr>
          <w:noProof/>
        </w:rPr>
        <w:drawing>
          <wp:anchor distT="0" distB="0" distL="0" distR="0" simplePos="0" relativeHeight="8" behindDoc="0" locked="0" layoutInCell="1" allowOverlap="1" wp14:anchorId="5D1B7366" wp14:editId="01270253">
            <wp:simplePos x="0" y="0"/>
            <wp:positionH relativeFrom="column">
              <wp:align>left</wp:align>
            </wp:positionH>
            <wp:positionV relativeFrom="line">
              <wp:posOffset>635</wp:posOffset>
            </wp:positionV>
            <wp:extent cx="756285" cy="640080"/>
            <wp:effectExtent l="0" t="0" r="0" b="0"/>
            <wp:wrapSquare wrapText="largest"/>
            <wp:docPr id="1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pic:cNvPicPr>
                      <a:picLocks noChangeAspect="1" noChangeArrowheads="1"/>
                    </pic:cNvPicPr>
                  </pic:nvPicPr>
                  <pic:blipFill>
                    <a:blip r:embed="rId12"/>
                    <a:stretch>
                      <a:fillRect/>
                    </a:stretch>
                  </pic:blipFill>
                  <pic:spPr bwMode="auto">
                    <a:xfrm>
                      <a:off x="0" y="0"/>
                      <a:ext cx="756285" cy="640080"/>
                    </a:xfrm>
                    <a:prstGeom prst="rect">
                      <a:avLst/>
                    </a:prstGeom>
                  </pic:spPr>
                </pic:pic>
              </a:graphicData>
            </a:graphic>
          </wp:anchor>
        </w:drawing>
      </w:r>
      <w:r>
        <w:rPr>
          <w:rFonts w:cs="Times New Roman"/>
          <w:caps/>
          <w:color w:val="2D2D2D"/>
          <w:spacing w:val="15"/>
          <w:sz w:val="20"/>
          <w:szCs w:val="20"/>
        </w:rPr>
        <w:t>NATURALISTIC (NATURE SMART)</w:t>
      </w:r>
    </w:p>
    <w:p w14:paraId="66B1A009" w14:textId="77777777" w:rsidR="00BF620D" w:rsidRDefault="005A6AC7">
      <w:pPr>
        <w:pStyle w:val="BodyText"/>
        <w:shd w:val="clear" w:color="auto" w:fill="FFFFFF"/>
        <w:spacing w:after="0"/>
        <w:rPr>
          <w:rFonts w:ascii="Times New Roman" w:hAnsi="Times New Roman" w:cs="Times New Roman"/>
          <w:sz w:val="20"/>
          <w:szCs w:val="20"/>
        </w:rPr>
      </w:pPr>
      <w:r>
        <w:rPr>
          <w:rStyle w:val="Emphasis"/>
          <w:rFonts w:cs="Times New Roman"/>
          <w:b/>
          <w:i w:val="0"/>
          <w:iCs w:val="0"/>
          <w:color w:val="2D2D2D"/>
          <w:sz w:val="20"/>
          <w:szCs w:val="20"/>
        </w:rPr>
        <w:t xml:space="preserve">An individual’s capacity to identify and classify the components that make up our environment. This intelligence would have been especially apt during the evolution of </w:t>
      </w:r>
      <w:proofErr w:type="gramStart"/>
      <w:r>
        <w:rPr>
          <w:rStyle w:val="Emphasis"/>
          <w:rFonts w:cs="Times New Roman"/>
          <w:b/>
          <w:i w:val="0"/>
          <w:iCs w:val="0"/>
          <w:color w:val="2D2D2D"/>
          <w:sz w:val="20"/>
          <w:szCs w:val="20"/>
        </w:rPr>
        <w:t>t</w:t>
      </w:r>
      <w:r>
        <w:rPr>
          <w:rStyle w:val="Emphasis"/>
          <w:rFonts w:cs="Times New Roman"/>
          <w:b/>
          <w:i w:val="0"/>
          <w:iCs w:val="0"/>
          <w:color w:val="2D2D2D"/>
          <w:sz w:val="20"/>
          <w:szCs w:val="20"/>
        </w:rPr>
        <w:t>he human race</w:t>
      </w:r>
      <w:proofErr w:type="gramEnd"/>
      <w:r>
        <w:rPr>
          <w:rStyle w:val="Emphasis"/>
          <w:rFonts w:cs="Times New Roman"/>
          <w:b/>
          <w:i w:val="0"/>
          <w:iCs w:val="0"/>
          <w:color w:val="2D2D2D"/>
          <w:sz w:val="20"/>
          <w:szCs w:val="20"/>
        </w:rPr>
        <w:t xml:space="preserve"> in individuals who served as hunters, gatherers, and farmers. Examples </w:t>
      </w:r>
      <w:proofErr w:type="gramStart"/>
      <w:r>
        <w:rPr>
          <w:rStyle w:val="Emphasis"/>
          <w:rFonts w:cs="Times New Roman"/>
          <w:b/>
          <w:i w:val="0"/>
          <w:iCs w:val="0"/>
          <w:color w:val="2D2D2D"/>
          <w:sz w:val="20"/>
          <w:szCs w:val="20"/>
        </w:rPr>
        <w:t>include:</w:t>
      </w:r>
      <w:proofErr w:type="gramEnd"/>
      <w:r>
        <w:rPr>
          <w:rStyle w:val="Emphasis"/>
          <w:rFonts w:cs="Times New Roman"/>
          <w:b/>
          <w:i w:val="0"/>
          <w:iCs w:val="0"/>
          <w:color w:val="2D2D2D"/>
          <w:sz w:val="20"/>
          <w:szCs w:val="20"/>
        </w:rPr>
        <w:t xml:space="preserve"> botanists and farmers.</w:t>
      </w:r>
    </w:p>
    <w:p w14:paraId="47556C96" w14:textId="77777777" w:rsidR="00BF620D" w:rsidRDefault="00BF620D">
      <w:pPr>
        <w:rPr>
          <w:sz w:val="18"/>
          <w:szCs w:val="18"/>
        </w:rPr>
      </w:pPr>
    </w:p>
    <w:p w14:paraId="33337EE0" w14:textId="77777777" w:rsidR="00BF620D" w:rsidRDefault="00BF620D">
      <w:pPr>
        <w:rPr>
          <w:sz w:val="18"/>
          <w:szCs w:val="18"/>
        </w:rPr>
      </w:pPr>
    </w:p>
    <w:p w14:paraId="59971CAF" w14:textId="77777777" w:rsidR="00BF620D" w:rsidRDefault="00BF620D">
      <w:pPr>
        <w:rPr>
          <w:sz w:val="18"/>
          <w:szCs w:val="18"/>
        </w:rPr>
      </w:pPr>
    </w:p>
    <w:p w14:paraId="15344017" w14:textId="2944949C" w:rsidR="00BF620D" w:rsidRDefault="00BF620D">
      <w:pPr>
        <w:rPr>
          <w:sz w:val="18"/>
          <w:szCs w:val="18"/>
        </w:rPr>
      </w:pPr>
    </w:p>
    <w:p w14:paraId="4705EC27" w14:textId="77777777" w:rsidR="005A6AC7" w:rsidRDefault="005A6AC7">
      <w:pPr>
        <w:rPr>
          <w:sz w:val="18"/>
          <w:szCs w:val="18"/>
        </w:rPr>
      </w:pPr>
    </w:p>
    <w:p w14:paraId="108B7605" w14:textId="77777777" w:rsidR="00BF620D" w:rsidRDefault="00BF620D">
      <w:pPr>
        <w:rPr>
          <w:sz w:val="18"/>
          <w:szCs w:val="18"/>
        </w:rPr>
      </w:pPr>
    </w:p>
    <w:p w14:paraId="513B521E" w14:textId="77777777" w:rsidR="00BF620D" w:rsidRDefault="005A6AC7">
      <w:pPr>
        <w:pStyle w:val="BodyText"/>
        <w:shd w:val="clear" w:color="auto" w:fill="FFFFFF"/>
        <w:spacing w:after="0"/>
      </w:pPr>
      <w:r>
        <w:rPr>
          <w:rFonts w:eastAsia="Times New Roman"/>
          <w:b/>
          <w:bCs/>
          <w:smallCaps/>
          <w:sz w:val="36"/>
          <w:szCs w:val="27"/>
        </w:rPr>
        <w:lastRenderedPageBreak/>
        <w:t>Sojourner’s Special Programs</w:t>
      </w:r>
    </w:p>
    <w:p w14:paraId="6BCA1A7E" w14:textId="77777777" w:rsidR="00BF620D" w:rsidRDefault="00BF620D">
      <w:pPr>
        <w:pStyle w:val="BodyText"/>
        <w:shd w:val="clear" w:color="auto" w:fill="FFFFFF"/>
        <w:spacing w:after="0"/>
        <w:rPr>
          <w:b/>
          <w:sz w:val="28"/>
          <w:szCs w:val="28"/>
          <w:highlight w:val="white"/>
        </w:rPr>
      </w:pPr>
    </w:p>
    <w:p w14:paraId="43674C8F" w14:textId="77777777" w:rsidR="00BF620D" w:rsidRDefault="005A6AC7">
      <w:pPr>
        <w:pStyle w:val="BodyText"/>
        <w:shd w:val="clear" w:color="auto" w:fill="FFFFFF"/>
        <w:spacing w:after="0"/>
        <w:rPr>
          <w:rFonts w:ascii="Times New Roman" w:hAnsi="Times New Roman" w:cs="Times New Roman"/>
          <w:sz w:val="20"/>
          <w:szCs w:val="20"/>
          <w:highlight w:val="white"/>
        </w:rPr>
      </w:pPr>
      <w:r>
        <w:rPr>
          <w:rFonts w:cs="Times New Roman"/>
          <w:sz w:val="20"/>
          <w:szCs w:val="20"/>
          <w:highlight w:val="white"/>
        </w:rPr>
        <w:t>FLOW</w:t>
      </w:r>
    </w:p>
    <w:p w14:paraId="6CF0DC4B" w14:textId="77777777" w:rsidR="00BF620D" w:rsidRDefault="005A6AC7">
      <w:pPr>
        <w:pStyle w:val="BodyText"/>
        <w:shd w:val="clear" w:color="auto" w:fill="FFFFFF"/>
        <w:spacing w:after="0"/>
        <w:rPr>
          <w:rFonts w:ascii="Times New Roman" w:hAnsi="Times New Roman" w:cs="Times New Roman"/>
          <w:sz w:val="20"/>
          <w:szCs w:val="20"/>
        </w:rPr>
      </w:pPr>
      <w:r>
        <w:rPr>
          <w:rFonts w:cs="Times New Roman"/>
          <w:color w:val="2D2D2D"/>
          <w:sz w:val="20"/>
          <w:szCs w:val="20"/>
          <w:highlight w:val="white"/>
        </w:rPr>
        <w:t>Based on the work of psychologist, </w:t>
      </w:r>
      <w:proofErr w:type="spellStart"/>
      <w:r>
        <w:rPr>
          <w:rFonts w:cs="Times New Roman"/>
          <w:color w:val="333333"/>
          <w:sz w:val="20"/>
          <w:szCs w:val="20"/>
        </w:rPr>
        <w:t>Mihály</w:t>
      </w:r>
      <w:proofErr w:type="spellEnd"/>
      <w:r>
        <w:rPr>
          <w:rFonts w:cs="Times New Roman"/>
          <w:color w:val="333333"/>
          <w:sz w:val="20"/>
          <w:szCs w:val="20"/>
        </w:rPr>
        <w:t xml:space="preserve"> </w:t>
      </w:r>
      <w:proofErr w:type="spellStart"/>
      <w:r>
        <w:rPr>
          <w:rFonts w:cs="Times New Roman"/>
          <w:color w:val="333333"/>
          <w:sz w:val="20"/>
          <w:szCs w:val="20"/>
        </w:rPr>
        <w:t>Csíkszentmihályi</w:t>
      </w:r>
      <w:proofErr w:type="spellEnd"/>
      <w:r>
        <w:rPr>
          <w:rFonts w:cs="Times New Roman"/>
          <w:color w:val="2D2D2D"/>
          <w:sz w:val="20"/>
          <w:szCs w:val="20"/>
          <w:highlight w:val="white"/>
        </w:rPr>
        <w:t xml:space="preserve">, Flow is the mental state in which a </w:t>
      </w:r>
      <w:r>
        <w:rPr>
          <w:rFonts w:cs="Times New Roman"/>
          <w:color w:val="2D2D2D"/>
          <w:sz w:val="20"/>
          <w:szCs w:val="20"/>
          <w:highlight w:val="white"/>
        </w:rPr>
        <w:t xml:space="preserve">person is fully immersed and engaged in a selected activity. Work in the Flow room allows Sojourner students to participate in student-centered, inquiry-based activities of their own selection in an area that may be a strength or a need according to their </w:t>
      </w:r>
      <w:r>
        <w:rPr>
          <w:rFonts w:cs="Times New Roman"/>
          <w:color w:val="2D2D2D"/>
          <w:sz w:val="20"/>
          <w:szCs w:val="20"/>
          <w:highlight w:val="white"/>
        </w:rPr>
        <w:t>intelligence profile.</w:t>
      </w:r>
    </w:p>
    <w:p w14:paraId="6F401AFC" w14:textId="77777777" w:rsidR="00BF620D" w:rsidRDefault="00BF620D">
      <w:pPr>
        <w:pStyle w:val="BodyText"/>
        <w:shd w:val="clear" w:color="auto" w:fill="FFFFFF"/>
        <w:spacing w:after="0"/>
        <w:rPr>
          <w:rFonts w:cs="Times New Roman"/>
          <w:color w:val="2D2D2D"/>
          <w:sz w:val="20"/>
          <w:szCs w:val="20"/>
          <w:highlight w:val="white"/>
        </w:rPr>
      </w:pPr>
    </w:p>
    <w:p w14:paraId="09582B90" w14:textId="77777777" w:rsidR="00BF620D" w:rsidRDefault="005A6AC7">
      <w:pPr>
        <w:pStyle w:val="BodyText"/>
        <w:shd w:val="clear" w:color="auto" w:fill="FFFFFF"/>
        <w:spacing w:after="0"/>
        <w:rPr>
          <w:rFonts w:ascii="Times New Roman" w:hAnsi="Times New Roman" w:cs="Times New Roman"/>
          <w:sz w:val="20"/>
          <w:szCs w:val="20"/>
          <w:highlight w:val="white"/>
        </w:rPr>
      </w:pPr>
      <w:r>
        <w:rPr>
          <w:rFonts w:cs="Times New Roman"/>
          <w:sz w:val="20"/>
          <w:szCs w:val="20"/>
          <w:highlight w:val="white"/>
        </w:rPr>
        <w:t>MARIMBA</w:t>
      </w:r>
    </w:p>
    <w:p w14:paraId="168BEA17" w14:textId="77777777" w:rsidR="00BF620D" w:rsidRDefault="005A6AC7">
      <w:pPr>
        <w:pStyle w:val="BodyText"/>
        <w:shd w:val="clear" w:color="auto" w:fill="FFFFFF"/>
        <w:spacing w:after="0"/>
        <w:rPr>
          <w:rFonts w:ascii="Times New Roman" w:hAnsi="Times New Roman" w:cs="Times New Roman"/>
          <w:color w:val="2D2D2D"/>
          <w:sz w:val="20"/>
          <w:szCs w:val="20"/>
          <w:highlight w:val="white"/>
        </w:rPr>
      </w:pPr>
      <w:r>
        <w:rPr>
          <w:rFonts w:cs="Times New Roman"/>
          <w:color w:val="2D2D2D"/>
          <w:sz w:val="20"/>
          <w:szCs w:val="20"/>
          <w:highlight w:val="white"/>
        </w:rPr>
        <w:t xml:space="preserve">Intermediate students (fourth and fifth grades) are invited to participate in the Sojourner Marimba Program, </w:t>
      </w:r>
      <w:proofErr w:type="spellStart"/>
      <w:r>
        <w:rPr>
          <w:rFonts w:cs="Times New Roman"/>
          <w:color w:val="2D2D2D"/>
          <w:sz w:val="20"/>
          <w:szCs w:val="20"/>
          <w:highlight w:val="white"/>
        </w:rPr>
        <w:t>Manhanga</w:t>
      </w:r>
      <w:proofErr w:type="spellEnd"/>
      <w:r>
        <w:rPr>
          <w:rFonts w:cs="Times New Roman"/>
          <w:color w:val="2D2D2D"/>
          <w:sz w:val="20"/>
          <w:szCs w:val="20"/>
          <w:highlight w:val="white"/>
        </w:rPr>
        <w:t xml:space="preserve">. This is an optional, after-school, extra-curricular activity. Practice is one day a week, with several community performances throughout </w:t>
      </w:r>
      <w:r>
        <w:rPr>
          <w:rFonts w:cs="Times New Roman"/>
          <w:color w:val="2D2D2D"/>
          <w:sz w:val="20"/>
          <w:szCs w:val="20"/>
          <w:highlight w:val="white"/>
        </w:rPr>
        <w:t xml:space="preserve">the year. Parents are responsible for transportation and there is an annual fee associated, which covers staffing, instruction, facility fees, insurance and a marimba t-shirt (scholarships are available). </w:t>
      </w:r>
    </w:p>
    <w:p w14:paraId="10A01F5E" w14:textId="77777777" w:rsidR="00BF620D" w:rsidRDefault="00BF620D">
      <w:pPr>
        <w:pStyle w:val="BodyText"/>
        <w:shd w:val="clear" w:color="auto" w:fill="FFFFFF"/>
        <w:spacing w:after="0"/>
        <w:rPr>
          <w:rFonts w:cs="Times New Roman"/>
          <w:sz w:val="20"/>
          <w:szCs w:val="20"/>
          <w:highlight w:val="white"/>
        </w:rPr>
      </w:pPr>
    </w:p>
    <w:p w14:paraId="69E016AA" w14:textId="77777777" w:rsidR="00BF620D" w:rsidRDefault="005A6AC7">
      <w:pPr>
        <w:pStyle w:val="BodyText"/>
        <w:shd w:val="clear" w:color="auto" w:fill="FFFFFF"/>
        <w:spacing w:after="0"/>
        <w:rPr>
          <w:rFonts w:ascii="Times New Roman" w:hAnsi="Times New Roman" w:cs="Times New Roman"/>
          <w:sz w:val="20"/>
          <w:szCs w:val="20"/>
          <w:highlight w:val="white"/>
        </w:rPr>
      </w:pPr>
      <w:r>
        <w:rPr>
          <w:rFonts w:cs="Times New Roman"/>
          <w:sz w:val="20"/>
          <w:szCs w:val="20"/>
          <w:highlight w:val="white"/>
        </w:rPr>
        <w:t>OPENING</w:t>
      </w:r>
    </w:p>
    <w:p w14:paraId="54D25677" w14:textId="77777777" w:rsidR="00BF620D" w:rsidRDefault="005A6AC7">
      <w:pPr>
        <w:pStyle w:val="BodyText"/>
        <w:shd w:val="clear" w:color="auto" w:fill="FFFFFF"/>
        <w:spacing w:after="0"/>
        <w:rPr>
          <w:rFonts w:ascii="Times New Roman" w:hAnsi="Times New Roman" w:cs="Times New Roman"/>
          <w:color w:val="006BA6"/>
          <w:sz w:val="20"/>
          <w:szCs w:val="20"/>
          <w:highlight w:val="white"/>
        </w:rPr>
      </w:pPr>
      <w:r>
        <w:rPr>
          <w:rFonts w:cs="Times New Roman"/>
          <w:color w:val="2D2D2D"/>
          <w:sz w:val="20"/>
          <w:szCs w:val="20"/>
          <w:highlight w:val="white"/>
        </w:rPr>
        <w:t xml:space="preserve">Sojourner’s core curriculum is committed </w:t>
      </w:r>
      <w:r>
        <w:rPr>
          <w:rFonts w:cs="Times New Roman"/>
          <w:color w:val="2D2D2D"/>
          <w:sz w:val="20"/>
          <w:szCs w:val="20"/>
          <w:highlight w:val="white"/>
        </w:rPr>
        <w:t xml:space="preserve">to physical fitness as it relates to bodily-kinesthetic intelligence.  Students participate in 30 minutes of exercise and community building every morning at the start of the school day. </w:t>
      </w:r>
    </w:p>
    <w:p w14:paraId="244C03DA" w14:textId="77777777" w:rsidR="00BF620D" w:rsidRDefault="00BF620D">
      <w:pPr>
        <w:pStyle w:val="BodyText"/>
        <w:shd w:val="clear" w:color="auto" w:fill="FFFFFF"/>
        <w:spacing w:after="0"/>
        <w:rPr>
          <w:rFonts w:ascii="Times New Roman" w:hAnsi="Times New Roman" w:cs="Times New Roman"/>
          <w:sz w:val="20"/>
          <w:szCs w:val="20"/>
          <w:highlight w:val="white"/>
        </w:rPr>
      </w:pPr>
    </w:p>
    <w:p w14:paraId="133C75E6" w14:textId="77777777" w:rsidR="00BF620D" w:rsidRDefault="005A6AC7">
      <w:pPr>
        <w:pStyle w:val="BodyText"/>
        <w:shd w:val="clear" w:color="auto" w:fill="FFFFFF"/>
        <w:spacing w:after="0"/>
        <w:rPr>
          <w:rFonts w:ascii="Times New Roman" w:hAnsi="Times New Roman" w:cs="Times New Roman"/>
          <w:sz w:val="20"/>
          <w:szCs w:val="20"/>
          <w:highlight w:val="white"/>
        </w:rPr>
      </w:pPr>
      <w:r>
        <w:rPr>
          <w:rFonts w:cs="Times New Roman"/>
          <w:sz w:val="20"/>
          <w:szCs w:val="20"/>
          <w:highlight w:val="white"/>
        </w:rPr>
        <w:t>ORFF</w:t>
      </w:r>
    </w:p>
    <w:p w14:paraId="1183B8C5" w14:textId="77777777" w:rsidR="00BF620D" w:rsidRDefault="005A6AC7">
      <w:pPr>
        <w:pStyle w:val="BodyText"/>
        <w:shd w:val="clear" w:color="auto" w:fill="FFFFFF"/>
        <w:spacing w:after="0"/>
        <w:rPr>
          <w:rFonts w:ascii="Times New Roman" w:hAnsi="Times New Roman" w:cs="Times New Roman"/>
          <w:sz w:val="20"/>
          <w:szCs w:val="20"/>
        </w:rPr>
      </w:pPr>
      <w:r>
        <w:rPr>
          <w:rFonts w:cs="Times New Roman"/>
          <w:color w:val="2D2D2D"/>
          <w:sz w:val="20"/>
          <w:szCs w:val="20"/>
          <w:highlight w:val="white"/>
        </w:rPr>
        <w:t xml:space="preserve">Orff Schulwerk, or simply the Orff approach, was conceived by </w:t>
      </w:r>
      <w:r>
        <w:rPr>
          <w:rFonts w:cs="Times New Roman"/>
          <w:color w:val="2D2D2D"/>
          <w:sz w:val="20"/>
          <w:szCs w:val="20"/>
          <w:highlight w:val="white"/>
        </w:rPr>
        <w:t xml:space="preserve">Carl Orff and </w:t>
      </w:r>
      <w:proofErr w:type="spellStart"/>
      <w:r>
        <w:rPr>
          <w:rFonts w:cs="Times New Roman"/>
          <w:color w:val="2D2D2D"/>
          <w:sz w:val="20"/>
          <w:szCs w:val="20"/>
          <w:highlight w:val="white"/>
        </w:rPr>
        <w:t>Gunild</w:t>
      </w:r>
      <w:proofErr w:type="spellEnd"/>
      <w:r>
        <w:rPr>
          <w:rFonts w:cs="Times New Roman"/>
          <w:color w:val="2D2D2D"/>
          <w:sz w:val="20"/>
          <w:szCs w:val="20"/>
          <w:highlight w:val="white"/>
        </w:rPr>
        <w:t xml:space="preserve"> </w:t>
      </w:r>
      <w:proofErr w:type="spellStart"/>
      <w:r>
        <w:rPr>
          <w:rFonts w:cs="Times New Roman"/>
          <w:color w:val="2D2D2D"/>
          <w:sz w:val="20"/>
          <w:szCs w:val="20"/>
          <w:highlight w:val="white"/>
        </w:rPr>
        <w:t>Keetman</w:t>
      </w:r>
      <w:proofErr w:type="spellEnd"/>
      <w:r>
        <w:rPr>
          <w:rFonts w:cs="Times New Roman"/>
          <w:color w:val="2D2D2D"/>
          <w:sz w:val="20"/>
          <w:szCs w:val="20"/>
          <w:highlight w:val="white"/>
        </w:rPr>
        <w:t xml:space="preserve"> as a developmental approach to providing </w:t>
      </w:r>
      <w:r>
        <w:rPr>
          <w:rFonts w:cs="Times New Roman"/>
          <w:color w:val="333333"/>
          <w:sz w:val="20"/>
          <w:szCs w:val="20"/>
        </w:rPr>
        <w:t>music education</w:t>
      </w:r>
      <w:r>
        <w:rPr>
          <w:rFonts w:cs="Times New Roman"/>
          <w:color w:val="2D2D2D"/>
          <w:sz w:val="20"/>
          <w:szCs w:val="20"/>
          <w:highlight w:val="white"/>
        </w:rPr>
        <w:t> to students. While violin instruction provides a focused vehicle for music development, Orff combines </w:t>
      </w:r>
      <w:r>
        <w:rPr>
          <w:rFonts w:cs="Times New Roman"/>
          <w:color w:val="333333"/>
          <w:sz w:val="20"/>
          <w:szCs w:val="20"/>
        </w:rPr>
        <w:t>music</w:t>
      </w:r>
      <w:r>
        <w:rPr>
          <w:rFonts w:cs="Times New Roman"/>
          <w:color w:val="2D2D2D"/>
          <w:sz w:val="20"/>
          <w:szCs w:val="20"/>
          <w:highlight w:val="white"/>
        </w:rPr>
        <w:t>, movement, </w:t>
      </w:r>
      <w:r>
        <w:rPr>
          <w:rFonts w:cs="Times New Roman"/>
          <w:color w:val="333333"/>
          <w:sz w:val="20"/>
          <w:szCs w:val="20"/>
        </w:rPr>
        <w:t>drama</w:t>
      </w:r>
      <w:r>
        <w:rPr>
          <w:rFonts w:cs="Times New Roman"/>
          <w:color w:val="333333"/>
          <w:sz w:val="20"/>
          <w:szCs w:val="20"/>
          <w:highlight w:val="white"/>
        </w:rPr>
        <w:t>,</w:t>
      </w:r>
      <w:r>
        <w:rPr>
          <w:rFonts w:cs="Times New Roman"/>
          <w:color w:val="2D2D2D"/>
          <w:sz w:val="20"/>
          <w:szCs w:val="20"/>
          <w:highlight w:val="white"/>
        </w:rPr>
        <w:t xml:space="preserve"> and </w:t>
      </w:r>
      <w:r>
        <w:rPr>
          <w:rFonts w:cs="Times New Roman"/>
          <w:color w:val="333333"/>
          <w:sz w:val="20"/>
          <w:szCs w:val="20"/>
        </w:rPr>
        <w:t>speech</w:t>
      </w:r>
      <w:r>
        <w:rPr>
          <w:rFonts w:cs="Times New Roman"/>
          <w:color w:val="2D2D2D"/>
          <w:sz w:val="20"/>
          <w:szCs w:val="20"/>
          <w:highlight w:val="white"/>
        </w:rPr>
        <w:t xml:space="preserve"> into lessons that are similar to </w:t>
      </w:r>
      <w:r>
        <w:rPr>
          <w:rFonts w:cs="Times New Roman"/>
          <w:color w:val="2D2D2D"/>
          <w:sz w:val="20"/>
          <w:szCs w:val="20"/>
          <w:highlight w:val="white"/>
        </w:rPr>
        <w:t>a </w:t>
      </w:r>
      <w:proofErr w:type="gramStart"/>
      <w:r>
        <w:rPr>
          <w:rFonts w:cs="Times New Roman"/>
          <w:color w:val="333333"/>
          <w:sz w:val="20"/>
          <w:szCs w:val="20"/>
        </w:rPr>
        <w:t>child</w:t>
      </w:r>
      <w:r>
        <w:rPr>
          <w:rFonts w:cs="Times New Roman"/>
          <w:color w:val="333333"/>
          <w:sz w:val="20"/>
          <w:szCs w:val="20"/>
          <w:highlight w:val="white"/>
        </w:rPr>
        <w:t>‘</w:t>
      </w:r>
      <w:proofErr w:type="gramEnd"/>
      <w:r>
        <w:rPr>
          <w:rFonts w:cs="Times New Roman"/>
          <w:color w:val="2D2D2D"/>
          <w:sz w:val="20"/>
          <w:szCs w:val="20"/>
          <w:highlight w:val="white"/>
        </w:rPr>
        <w:t>s world of play.</w:t>
      </w:r>
    </w:p>
    <w:p w14:paraId="05542A99" w14:textId="77777777" w:rsidR="00BF620D" w:rsidRDefault="00BF620D">
      <w:pPr>
        <w:rPr>
          <w:rFonts w:cs="Times New Roman"/>
          <w:sz w:val="20"/>
          <w:szCs w:val="20"/>
        </w:rPr>
      </w:pPr>
    </w:p>
    <w:p w14:paraId="08F2D892" w14:textId="77777777" w:rsidR="00BF620D" w:rsidRDefault="005A6AC7">
      <w:pPr>
        <w:pStyle w:val="BodyText"/>
        <w:shd w:val="clear" w:color="auto" w:fill="FFFFFF"/>
        <w:spacing w:after="0"/>
        <w:rPr>
          <w:rFonts w:ascii="Times New Roman" w:hAnsi="Times New Roman" w:cs="Times New Roman"/>
          <w:sz w:val="20"/>
          <w:szCs w:val="20"/>
          <w:highlight w:val="white"/>
        </w:rPr>
      </w:pPr>
      <w:r>
        <w:rPr>
          <w:rFonts w:cs="Times New Roman"/>
          <w:sz w:val="20"/>
          <w:szCs w:val="20"/>
          <w:highlight w:val="white"/>
        </w:rPr>
        <w:t>PODS</w:t>
      </w:r>
    </w:p>
    <w:p w14:paraId="676B1A39" w14:textId="77777777" w:rsidR="00BF620D" w:rsidRDefault="005A6AC7">
      <w:pPr>
        <w:pStyle w:val="BodyText"/>
        <w:shd w:val="clear" w:color="auto" w:fill="FFFFFF"/>
        <w:spacing w:after="0"/>
        <w:rPr>
          <w:rFonts w:ascii="Times New Roman" w:hAnsi="Times New Roman" w:cs="Times New Roman"/>
          <w:color w:val="2D2D2D"/>
          <w:sz w:val="20"/>
          <w:szCs w:val="20"/>
        </w:rPr>
      </w:pPr>
      <w:r>
        <w:rPr>
          <w:rFonts w:cs="Times New Roman"/>
          <w:color w:val="2D2D2D"/>
          <w:sz w:val="20"/>
          <w:szCs w:val="20"/>
          <w:highlight w:val="white"/>
        </w:rPr>
        <w:t xml:space="preserve">Pods are mixed-age groups that encourage students to explore a common interest in great depth. They are </w:t>
      </w:r>
      <w:proofErr w:type="gramStart"/>
      <w:r>
        <w:rPr>
          <w:rFonts w:cs="Times New Roman"/>
          <w:color w:val="2D2D2D"/>
          <w:sz w:val="20"/>
          <w:szCs w:val="20"/>
          <w:highlight w:val="white"/>
        </w:rPr>
        <w:t>similar to</w:t>
      </w:r>
      <w:proofErr w:type="gramEnd"/>
      <w:r>
        <w:rPr>
          <w:rFonts w:cs="Times New Roman"/>
          <w:color w:val="2D2D2D"/>
          <w:sz w:val="20"/>
          <w:szCs w:val="20"/>
          <w:highlight w:val="white"/>
        </w:rPr>
        <w:t xml:space="preserve"> elective classes for students, a feature more common at the secondary level. They are a true highlight for Soj</w:t>
      </w:r>
      <w:r>
        <w:rPr>
          <w:rFonts w:cs="Times New Roman"/>
          <w:color w:val="2D2D2D"/>
          <w:sz w:val="20"/>
          <w:szCs w:val="20"/>
          <w:highlight w:val="white"/>
        </w:rPr>
        <w:t xml:space="preserve">ourner students, as they </w:t>
      </w:r>
      <w:proofErr w:type="gramStart"/>
      <w:r>
        <w:rPr>
          <w:rFonts w:cs="Times New Roman"/>
          <w:color w:val="2D2D2D"/>
          <w:sz w:val="20"/>
          <w:szCs w:val="20"/>
          <w:highlight w:val="white"/>
        </w:rPr>
        <w:t>are allowed to</w:t>
      </w:r>
      <w:proofErr w:type="gramEnd"/>
      <w:r>
        <w:rPr>
          <w:rFonts w:cs="Times New Roman"/>
          <w:color w:val="2D2D2D"/>
          <w:sz w:val="20"/>
          <w:szCs w:val="20"/>
          <w:highlight w:val="white"/>
        </w:rPr>
        <w:t xml:space="preserve"> select the topic they would like to explore! Subject examples </w:t>
      </w:r>
      <w:proofErr w:type="gramStart"/>
      <w:r>
        <w:rPr>
          <w:rFonts w:cs="Times New Roman"/>
          <w:color w:val="2D2D2D"/>
          <w:sz w:val="20"/>
          <w:szCs w:val="20"/>
          <w:highlight w:val="white"/>
        </w:rPr>
        <w:t>include:</w:t>
      </w:r>
      <w:proofErr w:type="gramEnd"/>
      <w:r>
        <w:rPr>
          <w:rFonts w:cs="Times New Roman"/>
          <w:color w:val="2D2D2D"/>
          <w:sz w:val="20"/>
          <w:szCs w:val="20"/>
          <w:highlight w:val="white"/>
        </w:rPr>
        <w:t xml:space="preserve"> guitar, gardening, soccer, jewelry making, origami, chess, sewing and more.  </w:t>
      </w:r>
      <w:r>
        <w:rPr>
          <w:rFonts w:cs="Times New Roman"/>
          <w:color w:val="2D2D2D"/>
          <w:sz w:val="20"/>
          <w:szCs w:val="20"/>
        </w:rPr>
        <w:t>Sojourner staff members each teach a pod, and at least nine pods eac</w:t>
      </w:r>
      <w:r>
        <w:rPr>
          <w:rFonts w:cs="Times New Roman"/>
          <w:color w:val="2D2D2D"/>
          <w:sz w:val="20"/>
          <w:szCs w:val="20"/>
        </w:rPr>
        <w:t xml:space="preserve">h session </w:t>
      </w:r>
      <w:proofErr w:type="gramStart"/>
      <w:r>
        <w:rPr>
          <w:rFonts w:cs="Times New Roman"/>
          <w:color w:val="2D2D2D"/>
          <w:sz w:val="20"/>
          <w:szCs w:val="20"/>
        </w:rPr>
        <w:t>are</w:t>
      </w:r>
      <w:proofErr w:type="gramEnd"/>
      <w:r>
        <w:rPr>
          <w:rFonts w:cs="Times New Roman"/>
          <w:color w:val="2D2D2D"/>
          <w:sz w:val="20"/>
          <w:szCs w:val="20"/>
        </w:rPr>
        <w:t xml:space="preserve"> taught by parent and community volunteers.</w:t>
      </w:r>
    </w:p>
    <w:p w14:paraId="12D9FDF6" w14:textId="77777777" w:rsidR="00BF620D" w:rsidRDefault="00BF620D">
      <w:pPr>
        <w:pStyle w:val="BodyText"/>
        <w:shd w:val="clear" w:color="auto" w:fill="FFFFFF"/>
        <w:spacing w:after="0"/>
        <w:rPr>
          <w:rFonts w:cs="Times New Roman"/>
          <w:color w:val="2D2D2D"/>
          <w:sz w:val="20"/>
          <w:szCs w:val="20"/>
        </w:rPr>
      </w:pPr>
    </w:p>
    <w:p w14:paraId="4FF08681" w14:textId="77777777" w:rsidR="00BF620D" w:rsidRDefault="005A6AC7">
      <w:pPr>
        <w:shd w:val="clear" w:color="auto" w:fill="FFFFFF"/>
        <w:rPr>
          <w:rFonts w:ascii="Times New Roman" w:hAnsi="Times New Roman" w:cs="Times New Roman"/>
          <w:sz w:val="20"/>
          <w:szCs w:val="20"/>
          <w:highlight w:val="white"/>
        </w:rPr>
      </w:pPr>
      <w:r>
        <w:rPr>
          <w:rFonts w:cs="Times New Roman"/>
          <w:sz w:val="20"/>
          <w:szCs w:val="20"/>
          <w:highlight w:val="white"/>
        </w:rPr>
        <w:t>SPANISH</w:t>
      </w:r>
    </w:p>
    <w:p w14:paraId="5964EF49" w14:textId="77777777" w:rsidR="00BF620D" w:rsidRDefault="005A6AC7">
      <w:pPr>
        <w:pStyle w:val="BodyText"/>
        <w:shd w:val="clear" w:color="auto" w:fill="FFFFFF"/>
        <w:spacing w:after="0"/>
        <w:rPr>
          <w:rFonts w:ascii="Times New Roman" w:hAnsi="Times New Roman" w:cs="Times New Roman"/>
          <w:color w:val="2D2D2D"/>
          <w:sz w:val="20"/>
          <w:szCs w:val="20"/>
          <w:highlight w:val="white"/>
        </w:rPr>
      </w:pPr>
      <w:r>
        <w:rPr>
          <w:rFonts w:cs="Times New Roman"/>
          <w:color w:val="2D2D2D"/>
          <w:sz w:val="20"/>
          <w:szCs w:val="20"/>
          <w:highlight w:val="white"/>
        </w:rPr>
        <w:t xml:space="preserve">The development of every student’s linguistic intelligence is a central principle of Sojourner. This belief extends to early and consistent experiences for each student to learn to </w:t>
      </w:r>
      <w:r>
        <w:rPr>
          <w:rFonts w:cs="Times New Roman"/>
          <w:color w:val="2D2D2D"/>
          <w:sz w:val="20"/>
          <w:szCs w:val="20"/>
          <w:highlight w:val="white"/>
        </w:rPr>
        <w:t>speak Spanish, a practice that promotes increased achievement in each student’s native language as well as greater global awareness and cultural understanding.</w:t>
      </w:r>
    </w:p>
    <w:p w14:paraId="103C96FE" w14:textId="77777777" w:rsidR="00BF620D" w:rsidRDefault="00BF620D">
      <w:pPr>
        <w:pStyle w:val="BodyText"/>
        <w:shd w:val="clear" w:color="auto" w:fill="FFFFFF"/>
        <w:spacing w:after="0"/>
        <w:rPr>
          <w:rFonts w:cs="Times New Roman"/>
          <w:color w:val="2D2D2D"/>
          <w:sz w:val="20"/>
          <w:szCs w:val="20"/>
        </w:rPr>
      </w:pPr>
    </w:p>
    <w:p w14:paraId="7F794F15" w14:textId="77777777" w:rsidR="00BF620D" w:rsidRDefault="005A6AC7">
      <w:pPr>
        <w:pStyle w:val="BodyText"/>
        <w:shd w:val="clear" w:color="auto" w:fill="FFFFFF"/>
        <w:spacing w:after="0"/>
        <w:rPr>
          <w:rFonts w:ascii="Times New Roman" w:hAnsi="Times New Roman" w:cs="Times New Roman"/>
          <w:sz w:val="20"/>
          <w:szCs w:val="20"/>
          <w:highlight w:val="white"/>
        </w:rPr>
      </w:pPr>
      <w:r>
        <w:rPr>
          <w:rFonts w:cs="Times New Roman"/>
          <w:sz w:val="20"/>
          <w:szCs w:val="20"/>
          <w:highlight w:val="white"/>
        </w:rPr>
        <w:t>VIOLIN</w:t>
      </w:r>
    </w:p>
    <w:p w14:paraId="6BDBDD66" w14:textId="77777777" w:rsidR="00BF620D" w:rsidRDefault="005A6AC7">
      <w:pPr>
        <w:pStyle w:val="BodyText"/>
        <w:shd w:val="clear" w:color="auto" w:fill="FFFFFF"/>
        <w:spacing w:after="0"/>
        <w:rPr>
          <w:rFonts w:ascii="Times New Roman" w:hAnsi="Times New Roman" w:cs="Times New Roman"/>
          <w:sz w:val="20"/>
          <w:szCs w:val="20"/>
        </w:rPr>
      </w:pPr>
      <w:r>
        <w:rPr>
          <w:rFonts w:cs="Times New Roman"/>
          <w:color w:val="2D2D2D"/>
          <w:sz w:val="20"/>
          <w:szCs w:val="20"/>
          <w:highlight w:val="white"/>
        </w:rPr>
        <w:t>Based on the philosophy and teaching methodology of the Suzuki Method, Sojourner student</w:t>
      </w:r>
      <w:r>
        <w:rPr>
          <w:rFonts w:cs="Times New Roman"/>
          <w:color w:val="2D2D2D"/>
          <w:sz w:val="20"/>
          <w:szCs w:val="20"/>
          <w:highlight w:val="white"/>
        </w:rPr>
        <w:t xml:space="preserve">s begin their music instruction in kindergarten and continue through fifth grade. Violin instruction is a regular feature of the model </w:t>
      </w:r>
      <w:proofErr w:type="gramStart"/>
      <w:r>
        <w:rPr>
          <w:rFonts w:cs="Times New Roman"/>
          <w:color w:val="2D2D2D"/>
          <w:sz w:val="20"/>
          <w:szCs w:val="20"/>
          <w:highlight w:val="white"/>
        </w:rPr>
        <w:t>as a way to</w:t>
      </w:r>
      <w:proofErr w:type="gramEnd"/>
      <w:r>
        <w:rPr>
          <w:rFonts w:cs="Times New Roman"/>
          <w:color w:val="2D2D2D"/>
          <w:sz w:val="20"/>
          <w:szCs w:val="20"/>
          <w:highlight w:val="white"/>
        </w:rPr>
        <w:t xml:space="preserve"> access and develop each child’s musical intelligence </w:t>
      </w:r>
      <w:r>
        <w:rPr>
          <w:rStyle w:val="Emphasis"/>
          <w:rFonts w:cs="Times New Roman"/>
          <w:color w:val="2D2D2D"/>
          <w:sz w:val="20"/>
          <w:szCs w:val="20"/>
        </w:rPr>
        <w:t>and</w:t>
      </w:r>
      <w:r>
        <w:rPr>
          <w:rFonts w:cs="Times New Roman"/>
          <w:color w:val="2D2D2D"/>
          <w:sz w:val="20"/>
          <w:szCs w:val="20"/>
          <w:highlight w:val="white"/>
        </w:rPr>
        <w:t> to build and develop the character of every child to</w:t>
      </w:r>
      <w:r>
        <w:rPr>
          <w:rFonts w:cs="Times New Roman"/>
          <w:color w:val="2D2D2D"/>
          <w:sz w:val="20"/>
          <w:szCs w:val="20"/>
          <w:highlight w:val="white"/>
        </w:rPr>
        <w:t xml:space="preserve"> see and create beauty in the world around them.</w:t>
      </w:r>
    </w:p>
    <w:p w14:paraId="6CC98D29" w14:textId="77777777" w:rsidR="00BF620D" w:rsidRDefault="00BF620D">
      <w:pPr>
        <w:pStyle w:val="BodyText"/>
        <w:shd w:val="clear" w:color="auto" w:fill="FFFFFF"/>
        <w:spacing w:after="0"/>
        <w:rPr>
          <w:rFonts w:ascii="Arial;Helvetica;Arial;Lucida;sa" w:hAnsi="Arial;Helvetica;Arial;Lucida;sa"/>
          <w:b/>
          <w:color w:val="2D2D2D"/>
          <w:highlight w:val="white"/>
        </w:rPr>
      </w:pPr>
    </w:p>
    <w:p w14:paraId="0B394885" w14:textId="77777777" w:rsidR="00BF620D" w:rsidRDefault="00BF620D">
      <w:pPr>
        <w:pStyle w:val="BodyText"/>
        <w:shd w:val="clear" w:color="auto" w:fill="FFFFFF"/>
        <w:spacing w:after="0"/>
        <w:rPr>
          <w:rFonts w:ascii="Arial;Helvetica;Arial;Lucida;sa" w:hAnsi="Arial;Helvetica;Arial;Lucida;sa"/>
          <w:b/>
          <w:color w:val="2D2D2D"/>
          <w:sz w:val="16"/>
          <w:szCs w:val="16"/>
          <w:highlight w:val="white"/>
        </w:rPr>
      </w:pPr>
    </w:p>
    <w:p w14:paraId="2F9FDC13" w14:textId="77777777" w:rsidR="00BF620D" w:rsidRDefault="00BF620D"/>
    <w:p w14:paraId="22CAA2DD" w14:textId="77777777" w:rsidR="00BF620D" w:rsidRDefault="005A6AC7">
      <w:pPr>
        <w:rPr>
          <w:rFonts w:ascii="Times" w:eastAsia="Times New Roman" w:hAnsi="Times"/>
          <w:b/>
          <w:smallCaps/>
          <w:sz w:val="36"/>
          <w:szCs w:val="27"/>
        </w:rPr>
      </w:pPr>
      <w:r>
        <w:br w:type="page"/>
      </w:r>
    </w:p>
    <w:p w14:paraId="52D6C995" w14:textId="77777777" w:rsidR="00BF620D" w:rsidRDefault="005A6AC7">
      <w:pPr>
        <w:rPr>
          <w:rFonts w:ascii="Times" w:eastAsia="Times New Roman" w:hAnsi="Times"/>
          <w:b/>
          <w:smallCaps/>
          <w:sz w:val="36"/>
          <w:szCs w:val="27"/>
        </w:rPr>
      </w:pPr>
      <w:r>
        <w:rPr>
          <w:rFonts w:eastAsia="Times New Roman"/>
          <w:b/>
          <w:smallCaps/>
          <w:sz w:val="36"/>
          <w:szCs w:val="27"/>
        </w:rPr>
        <w:lastRenderedPageBreak/>
        <w:t>Fundraising at Sojourner</w:t>
      </w:r>
    </w:p>
    <w:p w14:paraId="1500360B" w14:textId="77777777" w:rsidR="00BF620D" w:rsidRDefault="00BF620D">
      <w:pPr>
        <w:rPr>
          <w:rFonts w:eastAsia="Times New Roman"/>
          <w:b/>
          <w:sz w:val="27"/>
          <w:szCs w:val="27"/>
        </w:rPr>
      </w:pPr>
    </w:p>
    <w:p w14:paraId="44260077" w14:textId="77777777" w:rsidR="00BF620D" w:rsidRDefault="005A6AC7">
      <w:pPr>
        <w:rPr>
          <w:rFonts w:ascii="Times" w:hAnsi="Times" w:cs="Times New Roman"/>
          <w:sz w:val="20"/>
          <w:szCs w:val="20"/>
        </w:rPr>
      </w:pPr>
      <w:r>
        <w:rPr>
          <w:rFonts w:cs="Times New Roman"/>
          <w:sz w:val="20"/>
          <w:szCs w:val="20"/>
        </w:rPr>
        <w:t xml:space="preserve">Some of the most treasured and unique learning experiences at Sojourner are sustainable because the Sojourner Community raises funds to support them each year. At </w:t>
      </w:r>
      <w:r>
        <w:rPr>
          <w:rFonts w:cs="Times New Roman"/>
          <w:sz w:val="20"/>
          <w:szCs w:val="20"/>
        </w:rPr>
        <w:t>Sojourner, your child’s education will be enriched with Violin, Spanish, Orff, Flow and more.</w:t>
      </w:r>
    </w:p>
    <w:p w14:paraId="00EC9F1D" w14:textId="77777777" w:rsidR="00BF620D" w:rsidRDefault="00BF620D">
      <w:pPr>
        <w:rPr>
          <w:rFonts w:cs="Times New Roman"/>
          <w:sz w:val="20"/>
          <w:szCs w:val="20"/>
        </w:rPr>
      </w:pPr>
    </w:p>
    <w:p w14:paraId="10A0D2C3" w14:textId="77777777" w:rsidR="00BF620D" w:rsidRDefault="005A6AC7">
      <w:pPr>
        <w:rPr>
          <w:rFonts w:ascii="Times" w:hAnsi="Times" w:cs="Times New Roman"/>
          <w:sz w:val="20"/>
          <w:szCs w:val="20"/>
        </w:rPr>
      </w:pPr>
      <w:r>
        <w:rPr>
          <w:rFonts w:cs="Times New Roman"/>
          <w:sz w:val="20"/>
          <w:szCs w:val="20"/>
        </w:rPr>
        <w:t>Two parent-led groups at our School, the Sojourner Education Foundation (SEF) and the Sojourner Parent-Teacher Association (PTA), work together to bridge the gap between the funding provided by North Clackamas School District and the funds needed to mainta</w:t>
      </w:r>
      <w:r>
        <w:rPr>
          <w:rFonts w:cs="Times New Roman"/>
          <w:sz w:val="20"/>
          <w:szCs w:val="20"/>
        </w:rPr>
        <w:t xml:space="preserve">in the educational goals of our program. </w:t>
      </w:r>
    </w:p>
    <w:p w14:paraId="04C2314D" w14:textId="77777777" w:rsidR="00BF620D" w:rsidRDefault="00BF620D">
      <w:pPr>
        <w:rPr>
          <w:rFonts w:ascii="Times" w:eastAsia="Times New Roman" w:hAnsi="Times"/>
          <w:b/>
          <w:sz w:val="27"/>
          <w:szCs w:val="27"/>
        </w:rPr>
      </w:pPr>
    </w:p>
    <w:tbl>
      <w:tblPr>
        <w:tblW w:w="10592" w:type="dxa"/>
        <w:tblInd w:w="7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4" w:type="dxa"/>
          <w:bottom w:w="80" w:type="dxa"/>
          <w:right w:w="80" w:type="dxa"/>
        </w:tblCellMar>
        <w:tblLook w:val="04A0" w:firstRow="1" w:lastRow="0" w:firstColumn="1" w:lastColumn="0" w:noHBand="0" w:noVBand="1"/>
      </w:tblPr>
      <w:tblGrid>
        <w:gridCol w:w="1500"/>
        <w:gridCol w:w="4052"/>
        <w:gridCol w:w="5040"/>
      </w:tblGrid>
      <w:tr w:rsidR="00BF620D" w14:paraId="2F86F73B" w14:textId="77777777">
        <w:trPr>
          <w:trHeight w:val="279"/>
        </w:trPr>
        <w:tc>
          <w:tcPr>
            <w:tcW w:w="150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28EA0744" w14:textId="77777777" w:rsidR="00BF620D" w:rsidRDefault="00BF620D">
            <w:pPr>
              <w:rPr>
                <w:highlight w:val="lightGray"/>
              </w:rPr>
            </w:pPr>
          </w:p>
        </w:tc>
        <w:tc>
          <w:tcPr>
            <w:tcW w:w="4052"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352584F2" w14:textId="77777777" w:rsidR="00BF620D" w:rsidRDefault="005A6AC7">
            <w:pPr>
              <w:pStyle w:val="TableStyle2"/>
              <w:rPr>
                <w:rFonts w:ascii="Times New Roman" w:hAnsi="Times New Roman" w:cs="Times New Roman"/>
              </w:rPr>
            </w:pPr>
            <w:r>
              <w:rPr>
                <w:rFonts w:ascii="Liberation Serif" w:hAnsi="Liberation Serif" w:cs="Times New Roman"/>
                <w:b/>
                <w:bCs/>
                <w:i/>
                <w:iCs/>
                <w:color w:val="00000A"/>
              </w:rPr>
              <w:t>Sojourner Education Foundation</w:t>
            </w:r>
          </w:p>
        </w:tc>
        <w:tc>
          <w:tcPr>
            <w:tcW w:w="504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7B6A13CF" w14:textId="77777777" w:rsidR="00BF620D" w:rsidRDefault="005A6AC7">
            <w:pPr>
              <w:pStyle w:val="TableStyle2"/>
              <w:rPr>
                <w:rFonts w:ascii="Times New Roman" w:hAnsi="Times New Roman" w:cs="Times New Roman"/>
              </w:rPr>
            </w:pPr>
            <w:r>
              <w:rPr>
                <w:rFonts w:ascii="Liberation Serif" w:hAnsi="Liberation Serif" w:cs="Times New Roman"/>
                <w:b/>
                <w:bCs/>
                <w:i/>
                <w:iCs/>
                <w:color w:val="00000A"/>
              </w:rPr>
              <w:t>Sojourner PTA</w:t>
            </w:r>
          </w:p>
        </w:tc>
      </w:tr>
      <w:tr w:rsidR="00BF620D" w14:paraId="1E6878B6" w14:textId="77777777">
        <w:trPr>
          <w:trHeight w:val="1202"/>
        </w:trPr>
        <w:tc>
          <w:tcPr>
            <w:tcW w:w="150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67C75A70" w14:textId="77777777" w:rsidR="00BF620D" w:rsidRDefault="005A6AC7">
            <w:pPr>
              <w:pStyle w:val="TableStyle2"/>
              <w:rPr>
                <w:rFonts w:ascii="Times New Roman" w:hAnsi="Times New Roman" w:cs="Times New Roman"/>
              </w:rPr>
            </w:pPr>
            <w:r>
              <w:rPr>
                <w:rFonts w:ascii="Liberation Serif" w:hAnsi="Liberation Serif" w:cs="Times New Roman"/>
              </w:rPr>
              <w:t>Purpose</w:t>
            </w:r>
          </w:p>
        </w:tc>
        <w:tc>
          <w:tcPr>
            <w:tcW w:w="4052"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65E569E1" w14:textId="77777777" w:rsidR="00BF620D" w:rsidRDefault="005A6AC7">
            <w:pPr>
              <w:pStyle w:val="NormalWeb"/>
              <w:spacing w:before="280" w:after="280"/>
              <w:rPr>
                <w:rFonts w:ascii="Times New Roman" w:hAnsi="Times New Roman"/>
              </w:rPr>
            </w:pPr>
            <w:r>
              <w:rPr>
                <w:rFonts w:ascii="Liberation Serif" w:hAnsi="Liberation Serif"/>
              </w:rPr>
              <w:t xml:space="preserve">Supplemental funding of special programs that are unique to our school: ORFF, Flow, Spanish and Violin. </w:t>
            </w:r>
          </w:p>
        </w:tc>
        <w:tc>
          <w:tcPr>
            <w:tcW w:w="504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2D1BCBDC" w14:textId="77777777" w:rsidR="00BF620D" w:rsidRDefault="005A6AC7">
            <w:pPr>
              <w:pStyle w:val="TableStyle2"/>
              <w:rPr>
                <w:rFonts w:ascii="Times New Roman" w:hAnsi="Times New Roman" w:cs="Times New Roman"/>
              </w:rPr>
            </w:pPr>
            <w:r>
              <w:rPr>
                <w:rFonts w:ascii="Liberation Serif" w:hAnsi="Liberation Serif" w:cs="Times New Roman"/>
              </w:rPr>
              <w:t>Funding of special teacher projects and community events. In the past it has included classroom books, courtyard seating, Enrichment nights, field day,</w:t>
            </w:r>
            <w:r>
              <w:rPr>
                <w:rFonts w:ascii="Liberation Serif" w:hAnsi="Liberation Serif" w:cs="Times New Roman"/>
              </w:rPr>
              <w:t xml:space="preserve"> the Back to School picnic and more.</w:t>
            </w:r>
          </w:p>
        </w:tc>
      </w:tr>
      <w:tr w:rsidR="00BF620D" w14:paraId="7822E585" w14:textId="77777777">
        <w:trPr>
          <w:trHeight w:val="725"/>
        </w:trPr>
        <w:tc>
          <w:tcPr>
            <w:tcW w:w="1500" w:type="dxa"/>
            <w:tcBorders>
              <w:top w:val="single" w:sz="2" w:space="0" w:color="000001"/>
              <w:left w:val="single" w:sz="2" w:space="0" w:color="000001"/>
              <w:bottom w:val="single" w:sz="2" w:space="0" w:color="000001"/>
              <w:right w:val="single" w:sz="2" w:space="0" w:color="000001"/>
            </w:tcBorders>
            <w:shd w:val="clear" w:color="auto" w:fill="EEEEEE"/>
            <w:tcMar>
              <w:left w:w="74" w:type="dxa"/>
            </w:tcMar>
          </w:tcPr>
          <w:p w14:paraId="28EBA407" w14:textId="77777777" w:rsidR="00BF620D" w:rsidRDefault="005A6AC7">
            <w:pPr>
              <w:pStyle w:val="TableStyle2"/>
              <w:rPr>
                <w:rFonts w:ascii="Times New Roman" w:hAnsi="Times New Roman" w:cs="Times New Roman"/>
              </w:rPr>
            </w:pPr>
            <w:r>
              <w:rPr>
                <w:rFonts w:ascii="Liberation Serif" w:hAnsi="Liberation Serif" w:cs="Times New Roman"/>
              </w:rPr>
              <w:t>Annual fundraising goal</w:t>
            </w:r>
          </w:p>
        </w:tc>
        <w:tc>
          <w:tcPr>
            <w:tcW w:w="4052" w:type="dxa"/>
            <w:tcBorders>
              <w:top w:val="single" w:sz="2" w:space="0" w:color="000001"/>
              <w:left w:val="single" w:sz="2" w:space="0" w:color="000001"/>
              <w:bottom w:val="single" w:sz="2" w:space="0" w:color="000001"/>
              <w:right w:val="single" w:sz="2" w:space="0" w:color="000001"/>
            </w:tcBorders>
            <w:shd w:val="clear" w:color="auto" w:fill="EEEEEE"/>
            <w:tcMar>
              <w:left w:w="74" w:type="dxa"/>
            </w:tcMar>
          </w:tcPr>
          <w:p w14:paraId="73006613" w14:textId="77777777" w:rsidR="00BF620D" w:rsidRDefault="005A6AC7">
            <w:pPr>
              <w:pStyle w:val="TableStyle2"/>
              <w:rPr>
                <w:rFonts w:ascii="Times New Roman" w:hAnsi="Times New Roman" w:cs="Times New Roman"/>
              </w:rPr>
            </w:pPr>
            <w:r>
              <w:rPr>
                <w:rFonts w:ascii="Liberation Serif" w:hAnsi="Liberation Serif" w:cs="Times New Roman"/>
              </w:rPr>
              <w:t>$60,000 – $80,000 based on our year-to-year staffing needs</w:t>
            </w:r>
          </w:p>
        </w:tc>
        <w:tc>
          <w:tcPr>
            <w:tcW w:w="5040" w:type="dxa"/>
            <w:tcBorders>
              <w:top w:val="single" w:sz="2" w:space="0" w:color="000001"/>
              <w:left w:val="single" w:sz="2" w:space="0" w:color="000001"/>
              <w:bottom w:val="single" w:sz="2" w:space="0" w:color="000001"/>
              <w:right w:val="single" w:sz="2" w:space="0" w:color="000001"/>
            </w:tcBorders>
            <w:shd w:val="clear" w:color="auto" w:fill="EEEEEE"/>
            <w:tcMar>
              <w:left w:w="74" w:type="dxa"/>
            </w:tcMar>
          </w:tcPr>
          <w:p w14:paraId="7158D651" w14:textId="77777777" w:rsidR="00BF620D" w:rsidRDefault="005A6AC7">
            <w:pPr>
              <w:pStyle w:val="TableStyle2"/>
              <w:rPr>
                <w:rFonts w:ascii="Times New Roman" w:hAnsi="Times New Roman" w:cs="Times New Roman"/>
              </w:rPr>
            </w:pPr>
            <w:r>
              <w:rPr>
                <w:rFonts w:ascii="Liberation Serif" w:hAnsi="Liberation Serif" w:cs="Times New Roman"/>
              </w:rPr>
              <w:t>$5,000 – $10,000</w:t>
            </w:r>
          </w:p>
        </w:tc>
      </w:tr>
      <w:tr w:rsidR="00BF620D" w14:paraId="1D5D8C39" w14:textId="77777777">
        <w:trPr>
          <w:trHeight w:val="2093"/>
        </w:trPr>
        <w:tc>
          <w:tcPr>
            <w:tcW w:w="150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6DCC2882" w14:textId="77777777" w:rsidR="00BF620D" w:rsidRDefault="005A6AC7">
            <w:pPr>
              <w:pStyle w:val="TableStyle2"/>
              <w:rPr>
                <w:rFonts w:ascii="Times New Roman" w:hAnsi="Times New Roman" w:cs="Times New Roman"/>
              </w:rPr>
            </w:pPr>
            <w:r>
              <w:rPr>
                <w:rFonts w:ascii="Liberation Serif" w:hAnsi="Liberation Serif" w:cs="Times New Roman"/>
              </w:rPr>
              <w:t>How money is raised</w:t>
            </w:r>
          </w:p>
        </w:tc>
        <w:tc>
          <w:tcPr>
            <w:tcW w:w="4052"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4C3AF38B" w14:textId="77777777" w:rsidR="00BF620D" w:rsidRDefault="005A6AC7">
            <w:pPr>
              <w:pStyle w:val="TableStyle2"/>
              <w:rPr>
                <w:rFonts w:ascii="Times New Roman" w:hAnsi="Times New Roman" w:cs="Times New Roman"/>
              </w:rPr>
            </w:pPr>
            <w:r>
              <w:rPr>
                <w:rFonts w:ascii="Liberation Serif" w:hAnsi="Liberation Serif" w:cs="Times New Roman"/>
              </w:rPr>
              <w:t>Annual Auction</w:t>
            </w:r>
          </w:p>
          <w:p w14:paraId="0C9E0021" w14:textId="77777777" w:rsidR="00BF620D" w:rsidRDefault="005A6AC7">
            <w:pPr>
              <w:pStyle w:val="TableStyle2"/>
              <w:rPr>
                <w:rFonts w:ascii="Times New Roman" w:hAnsi="Times New Roman" w:cs="Times New Roman"/>
              </w:rPr>
            </w:pPr>
            <w:r>
              <w:rPr>
                <w:rFonts w:ascii="Liberation Serif" w:hAnsi="Liberation Serif" w:cs="Times New Roman"/>
              </w:rPr>
              <w:t>Raffle</w:t>
            </w:r>
          </w:p>
          <w:p w14:paraId="2477A34B" w14:textId="77777777" w:rsidR="00BF620D" w:rsidRDefault="005A6AC7">
            <w:pPr>
              <w:pStyle w:val="TableStyle2"/>
              <w:rPr>
                <w:rFonts w:ascii="Times New Roman" w:hAnsi="Times New Roman" w:cs="Times New Roman"/>
              </w:rPr>
            </w:pPr>
            <w:r>
              <w:rPr>
                <w:rFonts w:ascii="Liberation Serif" w:hAnsi="Liberation Serif" w:cs="Times New Roman"/>
              </w:rPr>
              <w:t>Program Appeal</w:t>
            </w:r>
          </w:p>
          <w:p w14:paraId="1CC03BA8" w14:textId="77777777" w:rsidR="00BF620D" w:rsidRDefault="005A6AC7">
            <w:pPr>
              <w:pStyle w:val="TableStyle2"/>
              <w:rPr>
                <w:rFonts w:ascii="Times New Roman" w:hAnsi="Times New Roman" w:cs="Times New Roman"/>
              </w:rPr>
            </w:pPr>
            <w:r>
              <w:rPr>
                <w:rFonts w:ascii="Liberation Serif" w:hAnsi="Liberation Serif" w:cs="Times New Roman"/>
              </w:rPr>
              <w:t>Employer Matching Gifts</w:t>
            </w:r>
          </w:p>
          <w:p w14:paraId="15BD537B" w14:textId="77777777" w:rsidR="00BF620D" w:rsidRDefault="005A6AC7">
            <w:pPr>
              <w:pStyle w:val="TableStyle2"/>
              <w:rPr>
                <w:rFonts w:ascii="Times New Roman" w:hAnsi="Times New Roman" w:cs="Times New Roman"/>
              </w:rPr>
            </w:pPr>
            <w:r>
              <w:rPr>
                <w:rFonts w:ascii="Liberation Serif" w:hAnsi="Liberation Serif" w:cs="Times New Roman"/>
              </w:rPr>
              <w:t>Community Sponsorships</w:t>
            </w:r>
          </w:p>
          <w:p w14:paraId="1B38590C" w14:textId="77777777" w:rsidR="00BF620D" w:rsidRDefault="005A6AC7">
            <w:pPr>
              <w:pStyle w:val="TableStyle2"/>
              <w:rPr>
                <w:rFonts w:ascii="Liberation Serif" w:hAnsi="Liberation Serif"/>
              </w:rPr>
            </w:pPr>
            <w:r>
              <w:rPr>
                <w:rFonts w:ascii="Liberation Serif" w:hAnsi="Liberation Serif" w:cs="Times New Roman"/>
              </w:rPr>
              <w:t>AmazonSmile</w:t>
            </w:r>
          </w:p>
          <w:p w14:paraId="5BBCE026" w14:textId="77777777" w:rsidR="00BF620D" w:rsidRDefault="005A6AC7">
            <w:pPr>
              <w:pStyle w:val="TableStyle2"/>
              <w:rPr>
                <w:rFonts w:ascii="Times New Roman" w:hAnsi="Times New Roman" w:cs="Times New Roman"/>
              </w:rPr>
            </w:pPr>
            <w:r>
              <w:rPr>
                <w:rFonts w:ascii="Liberation Serif" w:hAnsi="Liberation Serif" w:cs="Times New Roman"/>
              </w:rPr>
              <w:t>Fred Meyer Rewards</w:t>
            </w:r>
          </w:p>
          <w:p w14:paraId="77EFF3E2" w14:textId="77777777" w:rsidR="00BF620D" w:rsidRDefault="00BF620D">
            <w:pPr>
              <w:pStyle w:val="TableStyle2"/>
              <w:rPr>
                <w:rFonts w:ascii="Liberation Serif" w:hAnsi="Liberation Serif" w:cs="Times New Roman"/>
              </w:rPr>
            </w:pPr>
          </w:p>
        </w:tc>
        <w:tc>
          <w:tcPr>
            <w:tcW w:w="504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14:paraId="4B6C1C63" w14:textId="77777777" w:rsidR="00BF620D" w:rsidRDefault="005A6AC7">
            <w:pPr>
              <w:pStyle w:val="TableStyle2"/>
              <w:rPr>
                <w:rFonts w:ascii="Times New Roman" w:hAnsi="Times New Roman" w:cs="Times New Roman"/>
              </w:rPr>
            </w:pPr>
            <w:r>
              <w:rPr>
                <w:rFonts w:ascii="Liberation Serif" w:hAnsi="Liberation Serif" w:cs="Times New Roman"/>
              </w:rPr>
              <w:t>Jog-A-Thon</w:t>
            </w:r>
          </w:p>
          <w:p w14:paraId="0D89E267" w14:textId="77777777" w:rsidR="00BF620D" w:rsidRDefault="005A6AC7">
            <w:pPr>
              <w:pStyle w:val="TableStyle2"/>
              <w:rPr>
                <w:rFonts w:ascii="Times New Roman" w:hAnsi="Times New Roman" w:cs="Times New Roman"/>
              </w:rPr>
            </w:pPr>
            <w:r>
              <w:rPr>
                <w:rFonts w:ascii="Liberation Serif" w:hAnsi="Liberation Serif" w:cs="Times New Roman"/>
              </w:rPr>
              <w:t>Dine Out Nights</w:t>
            </w:r>
          </w:p>
          <w:p w14:paraId="7DBF3420" w14:textId="77777777" w:rsidR="00BF620D" w:rsidRDefault="005A6AC7">
            <w:pPr>
              <w:pStyle w:val="TableStyle2"/>
              <w:rPr>
                <w:rFonts w:ascii="Times New Roman" w:hAnsi="Times New Roman" w:cs="Times New Roman"/>
              </w:rPr>
            </w:pPr>
            <w:r>
              <w:rPr>
                <w:rFonts w:ascii="Liberation Serif" w:hAnsi="Liberation Serif" w:cs="Times New Roman"/>
              </w:rPr>
              <w:t>Scrip Program</w:t>
            </w:r>
          </w:p>
          <w:p w14:paraId="2B3F9DFF" w14:textId="77777777" w:rsidR="00BF620D" w:rsidRDefault="005A6AC7">
            <w:pPr>
              <w:pStyle w:val="TableStyle2"/>
              <w:rPr>
                <w:rFonts w:ascii="Times New Roman" w:hAnsi="Times New Roman" w:cs="Times New Roman"/>
              </w:rPr>
            </w:pPr>
            <w:r>
              <w:rPr>
                <w:rFonts w:ascii="Liberation Serif" w:hAnsi="Liberation Serif" w:cs="Times New Roman"/>
              </w:rPr>
              <w:t>Box Tops</w:t>
            </w:r>
          </w:p>
          <w:p w14:paraId="429D088B" w14:textId="77777777" w:rsidR="00BF620D" w:rsidRDefault="005A6AC7">
            <w:pPr>
              <w:pStyle w:val="TableStyle2"/>
              <w:rPr>
                <w:rFonts w:ascii="Liberation Serif" w:hAnsi="Liberation Serif" w:cs="Times New Roman"/>
              </w:rPr>
            </w:pPr>
            <w:r>
              <w:rPr>
                <w:rFonts w:ascii="Liberation Serif" w:hAnsi="Liberation Serif" w:cs="Times New Roman"/>
              </w:rPr>
              <w:t>Bottle Drop</w:t>
            </w:r>
          </w:p>
        </w:tc>
      </w:tr>
    </w:tbl>
    <w:p w14:paraId="28D92460" w14:textId="77777777" w:rsidR="00BF620D" w:rsidRDefault="00BF620D">
      <w:pPr>
        <w:tabs>
          <w:tab w:val="left" w:pos="8327"/>
        </w:tabs>
      </w:pPr>
    </w:p>
    <w:p w14:paraId="2D553D29" w14:textId="77777777" w:rsidR="00BF620D" w:rsidRDefault="005A6AC7">
      <w:pPr>
        <w:tabs>
          <w:tab w:val="left" w:pos="8327"/>
        </w:tabs>
      </w:pPr>
      <w:r>
        <w:rPr>
          <w:sz w:val="20"/>
        </w:rPr>
        <w:t xml:space="preserve">Each year, the Sojourner Education Foundation receives a projected cost estimate for the following school year from the North Clackamas School District to assess the program funding needs of </w:t>
      </w:r>
      <w:proofErr w:type="gramStart"/>
      <w:r>
        <w:rPr>
          <w:sz w:val="20"/>
        </w:rPr>
        <w:t>Sojourner, and</w:t>
      </w:r>
      <w:proofErr w:type="gramEnd"/>
      <w:r>
        <w:rPr>
          <w:sz w:val="20"/>
        </w:rPr>
        <w:t xml:space="preserve"> informs the community of a suggested per-student c</w:t>
      </w:r>
      <w:r>
        <w:rPr>
          <w:sz w:val="20"/>
        </w:rPr>
        <w:t>ontribution. For the 2019-20 school year, the program funding cost is $70,970 and the suggested per-student contribution is $405. We are a public magnet school, and therefore families are not required to contribute financially.  However, we feel it is impo</w:t>
      </w:r>
      <w:r>
        <w:rPr>
          <w:sz w:val="20"/>
        </w:rPr>
        <w:t xml:space="preserve">rtant to accurately reflect what it costs to provide the Sojourner program. </w:t>
      </w:r>
    </w:p>
    <w:p w14:paraId="3A180FE8" w14:textId="77777777" w:rsidR="00BF620D" w:rsidRDefault="00BF620D">
      <w:pPr>
        <w:tabs>
          <w:tab w:val="left" w:pos="8327"/>
        </w:tabs>
        <w:rPr>
          <w:sz w:val="20"/>
        </w:rPr>
      </w:pPr>
    </w:p>
    <w:p w14:paraId="48271218" w14:textId="77777777" w:rsidR="00BF620D" w:rsidRDefault="005A6AC7">
      <w:pPr>
        <w:tabs>
          <w:tab w:val="left" w:pos="8327"/>
        </w:tabs>
        <w:rPr>
          <w:rFonts w:ascii="Times" w:hAnsi="Times"/>
          <w:sz w:val="20"/>
        </w:rPr>
      </w:pPr>
      <w:r>
        <w:rPr>
          <w:sz w:val="20"/>
        </w:rPr>
        <w:t xml:space="preserve">It has always been the Sojourner philosophy that fundraising NOT fall on the shoulders of our students. SEF’s objective is to provide the community with options, so that each </w:t>
      </w:r>
      <w:r>
        <w:rPr>
          <w:sz w:val="20"/>
        </w:rPr>
        <w:t>family can decide what fundraising methods are best suited to them. Families are invited to participate in the following fundraisers:</w:t>
      </w:r>
    </w:p>
    <w:p w14:paraId="1DEE0241" w14:textId="77777777" w:rsidR="00BF620D" w:rsidRDefault="00BF620D">
      <w:pPr>
        <w:tabs>
          <w:tab w:val="left" w:pos="8327"/>
        </w:tabs>
        <w:rPr>
          <w:sz w:val="20"/>
        </w:rPr>
      </w:pPr>
    </w:p>
    <w:p w14:paraId="4ED941CB" w14:textId="77777777" w:rsidR="00BF620D" w:rsidRDefault="005A6AC7">
      <w:pPr>
        <w:tabs>
          <w:tab w:val="left" w:pos="8327"/>
        </w:tabs>
      </w:pPr>
      <w:r>
        <w:rPr>
          <w:b/>
          <w:sz w:val="20"/>
        </w:rPr>
        <w:t>The Annual Auction-</w:t>
      </w:r>
      <w:r>
        <w:rPr>
          <w:sz w:val="20"/>
        </w:rPr>
        <w:t xml:space="preserve"> This fun event builds community and is the primary source of program funding. The auction provides hi</w:t>
      </w:r>
      <w:r>
        <w:rPr>
          <w:sz w:val="20"/>
        </w:rPr>
        <w:t xml:space="preserve">ghly valued items, including student art, in return for your contribution to Sojourner.  We are currently looking for an auction event chair for the school year.  Please email </w:t>
      </w:r>
      <w:hyperlink r:id="rId13">
        <w:r>
          <w:rPr>
            <w:rStyle w:val="InternetLink"/>
            <w:sz w:val="20"/>
          </w:rPr>
          <w:t>auction@sojourner</w:t>
        </w:r>
        <w:r>
          <w:rPr>
            <w:rStyle w:val="InternetLink"/>
            <w:sz w:val="20"/>
          </w:rPr>
          <w:t>schoolcommunity.com</w:t>
        </w:r>
      </w:hyperlink>
      <w:r>
        <w:rPr>
          <w:sz w:val="20"/>
        </w:rPr>
        <w:t xml:space="preserve"> if you are interested or have questions.  </w:t>
      </w:r>
    </w:p>
    <w:p w14:paraId="7FBDDBD7" w14:textId="77777777" w:rsidR="00BF620D" w:rsidRDefault="00BF620D">
      <w:pPr>
        <w:tabs>
          <w:tab w:val="left" w:pos="8327"/>
        </w:tabs>
        <w:rPr>
          <w:sz w:val="20"/>
        </w:rPr>
      </w:pPr>
    </w:p>
    <w:p w14:paraId="31A7B1CE" w14:textId="77777777" w:rsidR="00BF620D" w:rsidRDefault="005A6AC7">
      <w:pPr>
        <w:tabs>
          <w:tab w:val="left" w:pos="8327"/>
        </w:tabs>
      </w:pPr>
      <w:r>
        <w:rPr>
          <w:b/>
          <w:sz w:val="20"/>
        </w:rPr>
        <w:t>Raffle Sales-</w:t>
      </w:r>
      <w:r>
        <w:rPr>
          <w:sz w:val="20"/>
        </w:rPr>
        <w:t xml:space="preserve"> The raffle is an exciting opportunity and prize that changes each year. Selling raffle tickets can help Sojourner families meet the per-student contribution and eliminate out-of-</w:t>
      </w:r>
      <w:r>
        <w:rPr>
          <w:sz w:val="20"/>
        </w:rPr>
        <w:t>pocket expenses.  We are currently looking for a raffle chair for the school year.  If you are interested or have questions, please email sef@sojournerschoolcommunity.com.</w:t>
      </w:r>
    </w:p>
    <w:p w14:paraId="095CF87E" w14:textId="77777777" w:rsidR="00BF620D" w:rsidRDefault="00BF620D">
      <w:pPr>
        <w:tabs>
          <w:tab w:val="left" w:pos="8327"/>
        </w:tabs>
        <w:rPr>
          <w:rFonts w:ascii="Times" w:hAnsi="Times"/>
          <w:b/>
          <w:sz w:val="20"/>
        </w:rPr>
      </w:pPr>
    </w:p>
    <w:p w14:paraId="4EB5A648" w14:textId="77777777" w:rsidR="00BF620D" w:rsidRDefault="005A6AC7">
      <w:pPr>
        <w:tabs>
          <w:tab w:val="left" w:pos="8327"/>
        </w:tabs>
        <w:rPr>
          <w:rFonts w:ascii="Times" w:hAnsi="Times"/>
          <w:sz w:val="20"/>
        </w:rPr>
      </w:pPr>
      <w:r>
        <w:rPr>
          <w:b/>
          <w:sz w:val="20"/>
        </w:rPr>
        <w:t>The Program Appeal-</w:t>
      </w:r>
      <w:r>
        <w:rPr>
          <w:sz w:val="20"/>
        </w:rPr>
        <w:t xml:space="preserve"> The Appeal is a great alternative for families unable to attend</w:t>
      </w:r>
      <w:r>
        <w:rPr>
          <w:sz w:val="20"/>
        </w:rPr>
        <w:t xml:space="preserve"> the auction or those that would prefer to make a direct, tax-deductible contribution. </w:t>
      </w:r>
    </w:p>
    <w:p w14:paraId="29B8EDF3" w14:textId="77777777" w:rsidR="00BF620D" w:rsidRDefault="00BF620D">
      <w:pPr>
        <w:pStyle w:val="NormalWeb"/>
        <w:rPr>
          <w:rFonts w:ascii="Liberation Serif" w:hAnsi="Liberation Serif" w:hint="eastAsia"/>
          <w:i/>
        </w:rPr>
      </w:pPr>
    </w:p>
    <w:p w14:paraId="368D5C4B" w14:textId="77777777" w:rsidR="00BF620D" w:rsidRDefault="005A6AC7">
      <w:pPr>
        <w:pStyle w:val="NormalWeb"/>
        <w:rPr>
          <w:rFonts w:ascii="Liberation Serif" w:hAnsi="Liberation Serif" w:hint="eastAsia"/>
        </w:rPr>
      </w:pPr>
      <w:r>
        <w:rPr>
          <w:rFonts w:ascii="Liberation Serif" w:hAnsi="Liberation Serif"/>
          <w:i/>
        </w:rPr>
        <w:t xml:space="preserve">Our goal at this time is to offer advance notice on the importance of fundraising to the success of our Program so your family can become familiar with our practices, </w:t>
      </w:r>
      <w:r>
        <w:rPr>
          <w:rFonts w:ascii="Liberation Serif" w:hAnsi="Liberation Serif"/>
          <w:i/>
        </w:rPr>
        <w:t>discuss finances and begin planning and budgeting as early as possible. Thank you in advance for your commitment to Sojourner School!</w:t>
      </w:r>
    </w:p>
    <w:p w14:paraId="681A7AFE" w14:textId="77777777" w:rsidR="00BF620D" w:rsidRDefault="00BF620D">
      <w:pPr>
        <w:tabs>
          <w:tab w:val="left" w:pos="8327"/>
        </w:tabs>
      </w:pPr>
    </w:p>
    <w:p w14:paraId="5AED42A1" w14:textId="77777777" w:rsidR="00BF620D" w:rsidRDefault="005A6AC7">
      <w:pPr>
        <w:rPr>
          <w:rFonts w:ascii="Times" w:eastAsia="Times New Roman" w:hAnsi="Times"/>
          <w:b/>
          <w:smallCaps/>
          <w:sz w:val="36"/>
          <w:szCs w:val="27"/>
        </w:rPr>
      </w:pPr>
      <w:r>
        <w:rPr>
          <w:rFonts w:eastAsia="Times New Roman"/>
          <w:b/>
          <w:smallCaps/>
          <w:sz w:val="36"/>
          <w:szCs w:val="27"/>
        </w:rPr>
        <w:lastRenderedPageBreak/>
        <w:t>volunteering at Sojourner</w:t>
      </w:r>
    </w:p>
    <w:p w14:paraId="5B220AF4" w14:textId="77777777" w:rsidR="00BF620D" w:rsidRDefault="00BF620D">
      <w:pPr>
        <w:tabs>
          <w:tab w:val="left" w:pos="8327"/>
        </w:tabs>
      </w:pPr>
    </w:p>
    <w:p w14:paraId="440B2522" w14:textId="77777777" w:rsidR="00BF620D" w:rsidRDefault="005A6AC7">
      <w:pPr>
        <w:pStyle w:val="NormalWeb"/>
        <w:rPr>
          <w:rStyle w:val="Strong"/>
        </w:rPr>
      </w:pPr>
      <w:r>
        <w:rPr>
          <w:rStyle w:val="Strong"/>
          <w:rFonts w:ascii="Liberation Serif" w:hAnsi="Liberation Serif"/>
        </w:rPr>
        <w:t xml:space="preserve">Parents, your commitment to volunteer at Sojourner will be deeply appreciated. After all, </w:t>
      </w:r>
      <w:r>
        <w:rPr>
          <w:rStyle w:val="Strong"/>
          <w:rFonts w:ascii="Liberation Serif" w:hAnsi="Liberation Serif"/>
        </w:rPr>
        <w:t>our kids see what we do. They know how involved we are in our community and our investment in their education. Your actions will speak louder than words!</w:t>
      </w:r>
    </w:p>
    <w:p w14:paraId="7A9C51CE" w14:textId="77777777" w:rsidR="00BF620D" w:rsidRDefault="005A6AC7">
      <w:pPr>
        <w:pStyle w:val="Heading1"/>
        <w:spacing w:before="120" w:after="240"/>
      </w:pPr>
      <w:r>
        <w:rPr>
          <w:rFonts w:ascii="Liberation Serif" w:eastAsia="Times New Roman" w:hAnsi="Liberation Serif" w:cs="Times New Roman"/>
          <w:b w:val="0"/>
          <w:color w:val="00000A"/>
          <w:sz w:val="20"/>
          <w:szCs w:val="20"/>
        </w:rPr>
        <w:t xml:space="preserve">We approach volunteerism as we do </w:t>
      </w:r>
      <w:proofErr w:type="gramStart"/>
      <w:r>
        <w:rPr>
          <w:rFonts w:ascii="Liberation Serif" w:eastAsia="Times New Roman" w:hAnsi="Liberation Serif" w:cs="Times New Roman"/>
          <w:b w:val="0"/>
          <w:color w:val="00000A"/>
          <w:sz w:val="20"/>
          <w:szCs w:val="20"/>
        </w:rPr>
        <w:t>fundraising</w:t>
      </w:r>
      <w:proofErr w:type="gramEnd"/>
      <w:r>
        <w:rPr>
          <w:rFonts w:ascii="Liberation Serif" w:eastAsia="Times New Roman" w:hAnsi="Liberation Serif" w:cs="Times New Roman"/>
          <w:b w:val="0"/>
          <w:color w:val="00000A"/>
          <w:sz w:val="20"/>
          <w:szCs w:val="20"/>
        </w:rPr>
        <w:t xml:space="preserve"> — by trying to distribute the burden as equitably as pos</w:t>
      </w:r>
      <w:r>
        <w:rPr>
          <w:rFonts w:ascii="Liberation Serif" w:eastAsia="Times New Roman" w:hAnsi="Liberation Serif" w:cs="Times New Roman"/>
          <w:b w:val="0"/>
          <w:color w:val="00000A"/>
          <w:sz w:val="20"/>
          <w:szCs w:val="20"/>
        </w:rPr>
        <w:t xml:space="preserve">sible among our families. </w:t>
      </w:r>
    </w:p>
    <w:p w14:paraId="59FB3E7A" w14:textId="77777777" w:rsidR="00BF620D" w:rsidRDefault="005A6AC7">
      <w:pPr>
        <w:pStyle w:val="NormalWeb"/>
      </w:pPr>
      <w:r>
        <w:rPr>
          <w:noProof/>
        </w:rPr>
        <mc:AlternateContent>
          <mc:Choice Requires="wps">
            <w:drawing>
              <wp:anchor distT="0" distB="0" distL="114300" distR="113030" simplePos="0" relativeHeight="10" behindDoc="0" locked="0" layoutInCell="1" allowOverlap="1" wp14:anchorId="5090DDB4" wp14:editId="60961B08">
                <wp:simplePos x="0" y="0"/>
                <wp:positionH relativeFrom="column">
                  <wp:posOffset>3657600</wp:posOffset>
                </wp:positionH>
                <wp:positionV relativeFrom="paragraph">
                  <wp:posOffset>290195</wp:posOffset>
                </wp:positionV>
                <wp:extent cx="3310890" cy="6233160"/>
                <wp:effectExtent l="0" t="0" r="17780" b="16510"/>
                <wp:wrapTight wrapText="bothSides">
                  <wp:wrapPolygon edited="0">
                    <wp:start x="0" y="0"/>
                    <wp:lineTo x="0" y="21569"/>
                    <wp:lineTo x="21550" y="21569"/>
                    <wp:lineTo x="21550" y="0"/>
                    <wp:lineTo x="0" y="0"/>
                  </wp:wrapPolygon>
                </wp:wrapTight>
                <wp:docPr id="11" name="Text Box 4"/>
                <wp:cNvGraphicFramePr/>
                <a:graphic xmlns:a="http://schemas.openxmlformats.org/drawingml/2006/main">
                  <a:graphicData uri="http://schemas.microsoft.com/office/word/2010/wordprocessingShape">
                    <wps:wsp>
                      <wps:cNvSpPr/>
                      <wps:spPr>
                        <a:xfrm>
                          <a:off x="0" y="0"/>
                          <a:ext cx="3310200" cy="6232680"/>
                        </a:xfrm>
                        <a:prstGeom prst="rect">
                          <a:avLst/>
                        </a:prstGeom>
                        <a:noFill/>
                        <a:ln w="9360">
                          <a:solidFill>
                            <a:schemeClr val="tx1">
                              <a:lumMod val="100000"/>
                              <a:lumOff val="0"/>
                            </a:schemeClr>
                          </a:solidFill>
                          <a:miter/>
                        </a:ln>
                      </wps:spPr>
                      <wps:style>
                        <a:lnRef idx="0">
                          <a:scrgbClr r="0" g="0" b="0"/>
                        </a:lnRef>
                        <a:fillRef idx="0">
                          <a:scrgbClr r="0" g="0" b="0"/>
                        </a:fillRef>
                        <a:effectRef idx="0">
                          <a:scrgbClr r="0" g="0" b="0"/>
                        </a:effectRef>
                        <a:fontRef idx="minor"/>
                      </wps:style>
                      <wps:txbx>
                        <w:txbxContent>
                          <w:p w14:paraId="784FDE85" w14:textId="77777777" w:rsidR="00BF620D" w:rsidRDefault="005A6AC7">
                            <w:pPr>
                              <w:pStyle w:val="FrameContents"/>
                              <w:spacing w:before="120"/>
                              <w:ind w:left="274"/>
                              <w:rPr>
                                <w:rFonts w:ascii="GoudyHeaD" w:hAnsi="GoudyHeaD"/>
                                <w:b/>
                                <w:bCs/>
                                <w:sz w:val="22"/>
                                <w:szCs w:val="22"/>
                              </w:rPr>
                            </w:pPr>
                            <w:r>
                              <w:rPr>
                                <w:rFonts w:ascii="GoudyHeaD" w:hAnsi="GoudyHeaD"/>
                                <w:b/>
                                <w:bCs/>
                                <w:sz w:val="22"/>
                                <w:szCs w:val="22"/>
                              </w:rPr>
                              <w:t>Annual Hours Report by Activity*</w:t>
                            </w:r>
                          </w:p>
                          <w:p w14:paraId="2B188157" w14:textId="77777777" w:rsidR="00BF620D" w:rsidRDefault="005A6AC7">
                            <w:pPr>
                              <w:pStyle w:val="FrameContents"/>
                              <w:spacing w:after="120"/>
                              <w:ind w:left="2160" w:firstLine="720"/>
                              <w:rPr>
                                <w:rFonts w:ascii="Lato Regular" w:hAnsi="Lato Regular"/>
                                <w:i/>
                                <w:sz w:val="19"/>
                                <w:szCs w:val="19"/>
                              </w:rPr>
                            </w:pPr>
                            <w:r>
                              <w:rPr>
                                <w:rFonts w:ascii="Lato Regular" w:hAnsi="Lato Regular"/>
                                <w:sz w:val="19"/>
                                <w:szCs w:val="19"/>
                              </w:rPr>
                              <w:t xml:space="preserve"> </w:t>
                            </w:r>
                            <w:r>
                              <w:rPr>
                                <w:rFonts w:ascii="Lato Regular" w:hAnsi="Lato Regular"/>
                                <w:sz w:val="19"/>
                                <w:szCs w:val="19"/>
                              </w:rPr>
                              <w:tab/>
                              <w:t xml:space="preserve">  </w:t>
                            </w:r>
                            <w:r>
                              <w:rPr>
                                <w:rFonts w:ascii="Lato Regular" w:hAnsi="Lato Regular"/>
                                <w:i/>
                                <w:sz w:val="16"/>
                                <w:szCs w:val="19"/>
                              </w:rPr>
                              <w:t xml:space="preserve">Hours Logged: </w:t>
                            </w:r>
                          </w:p>
                          <w:p w14:paraId="6626A52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Classroom Volunteers (All Grades)</w:t>
                            </w:r>
                            <w:r>
                              <w:rPr>
                                <w:rFonts w:ascii="Lato Regular" w:hAnsi="Lato Regular"/>
                                <w:sz w:val="19"/>
                                <w:szCs w:val="19"/>
                              </w:rPr>
                              <w:tab/>
                              <w:t>2000</w:t>
                            </w:r>
                          </w:p>
                          <w:p w14:paraId="739B5628"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Fundraising</w:t>
                            </w:r>
                            <w:r>
                              <w:rPr>
                                <w:rFonts w:ascii="Lato Regular" w:hAnsi="Lato Regular"/>
                                <w:sz w:val="19"/>
                                <w:szCs w:val="19"/>
                              </w:rPr>
                              <w:tab/>
                              <w:t>1300</w:t>
                            </w:r>
                          </w:p>
                          <w:p w14:paraId="2945402F"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Pods</w:t>
                            </w:r>
                            <w:r>
                              <w:rPr>
                                <w:rFonts w:ascii="Lato Regular" w:hAnsi="Lato Regular"/>
                                <w:sz w:val="19"/>
                                <w:szCs w:val="19"/>
                              </w:rPr>
                              <w:tab/>
                              <w:t>925</w:t>
                            </w:r>
                          </w:p>
                          <w:p w14:paraId="60BC0418"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PTA Board Business</w:t>
                            </w:r>
                            <w:r>
                              <w:rPr>
                                <w:rFonts w:ascii="Lato Regular" w:hAnsi="Lato Regular"/>
                                <w:sz w:val="19"/>
                                <w:szCs w:val="19"/>
                              </w:rPr>
                              <w:tab/>
                              <w:t>700</w:t>
                            </w:r>
                          </w:p>
                          <w:p w14:paraId="27F5EF54"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Raffle Team</w:t>
                            </w:r>
                            <w:r>
                              <w:rPr>
                                <w:rFonts w:ascii="Lato Regular" w:hAnsi="Lato Regular"/>
                                <w:sz w:val="19"/>
                                <w:szCs w:val="19"/>
                              </w:rPr>
                              <w:tab/>
                              <w:t>225</w:t>
                            </w:r>
                          </w:p>
                          <w:p w14:paraId="20EB1E7E"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Foundation Business</w:t>
                            </w:r>
                            <w:r>
                              <w:rPr>
                                <w:rFonts w:ascii="Lato Regular" w:hAnsi="Lato Regular"/>
                                <w:sz w:val="19"/>
                                <w:szCs w:val="19"/>
                              </w:rPr>
                              <w:tab/>
                              <w:t>225</w:t>
                            </w:r>
                          </w:p>
                          <w:p w14:paraId="76FD8B5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Swim Week</w:t>
                            </w:r>
                            <w:r>
                              <w:rPr>
                                <w:rFonts w:ascii="Lato Regular" w:hAnsi="Lato Regular"/>
                                <w:sz w:val="19"/>
                                <w:szCs w:val="19"/>
                              </w:rPr>
                              <w:tab/>
                              <w:t>200</w:t>
                            </w:r>
                          </w:p>
                          <w:p w14:paraId="77D81C1D"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Jog A Thon</w:t>
                            </w:r>
                            <w:r>
                              <w:rPr>
                                <w:rFonts w:ascii="Lato Regular" w:hAnsi="Lato Regular"/>
                                <w:sz w:val="19"/>
                                <w:szCs w:val="19"/>
                              </w:rPr>
                              <w:tab/>
                              <w:t>143</w:t>
                            </w:r>
                          </w:p>
                          <w:p w14:paraId="38BB80B1"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 xml:space="preserve">Fundraising (other) </w:t>
                            </w:r>
                            <w:r>
                              <w:rPr>
                                <w:rFonts w:ascii="Lato Regular" w:hAnsi="Lato Regular"/>
                                <w:sz w:val="19"/>
                                <w:szCs w:val="19"/>
                              </w:rPr>
                              <w:tab/>
                              <w:t>125</w:t>
                            </w:r>
                          </w:p>
                          <w:p w14:paraId="0C44DF65"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Violin Loan Program</w:t>
                            </w:r>
                            <w:r>
                              <w:rPr>
                                <w:rFonts w:ascii="Lato Regular" w:hAnsi="Lato Regular"/>
                                <w:sz w:val="19"/>
                                <w:szCs w:val="19"/>
                              </w:rPr>
                              <w:tab/>
                              <w:t>100</w:t>
                            </w:r>
                          </w:p>
                          <w:p w14:paraId="493AD80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 xml:space="preserve">Enrichment Night </w:t>
                            </w:r>
                            <w:r>
                              <w:rPr>
                                <w:rFonts w:ascii="Lato Regular" w:hAnsi="Lato Regular"/>
                                <w:sz w:val="19"/>
                                <w:szCs w:val="19"/>
                              </w:rPr>
                              <w:tab/>
                              <w:t>100</w:t>
                            </w:r>
                          </w:p>
                          <w:p w14:paraId="717EFA3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Violin Classroom Volunteer</w:t>
                            </w:r>
                            <w:r>
                              <w:rPr>
                                <w:rFonts w:ascii="Lato Regular" w:hAnsi="Lato Regular"/>
                                <w:sz w:val="19"/>
                                <w:szCs w:val="19"/>
                              </w:rPr>
                              <w:tab/>
                              <w:t>95</w:t>
                            </w:r>
                          </w:p>
                          <w:p w14:paraId="2F529A47"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Field Trips</w:t>
                            </w:r>
                            <w:r>
                              <w:rPr>
                                <w:rFonts w:ascii="Lato Regular" w:hAnsi="Lato Regular"/>
                                <w:sz w:val="19"/>
                                <w:szCs w:val="19"/>
                              </w:rPr>
                              <w:tab/>
                              <w:t>83</w:t>
                            </w:r>
                          </w:p>
                          <w:p w14:paraId="0EF55E8D"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Field Day</w:t>
                            </w:r>
                            <w:r>
                              <w:rPr>
                                <w:rFonts w:ascii="Lato Regular" w:hAnsi="Lato Regular"/>
                                <w:sz w:val="19"/>
                                <w:szCs w:val="19"/>
                              </w:rPr>
                              <w:tab/>
                              <w:t>80</w:t>
                            </w:r>
                          </w:p>
                          <w:p w14:paraId="76390902"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Flow Room</w:t>
                            </w:r>
                            <w:r>
                              <w:rPr>
                                <w:rFonts w:ascii="Lato Regular" w:hAnsi="Lato Regular"/>
                                <w:sz w:val="19"/>
                                <w:szCs w:val="19"/>
                              </w:rPr>
                              <w:tab/>
                              <w:t>75</w:t>
                            </w:r>
                          </w:p>
                          <w:p w14:paraId="051B7E00"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Scrip</w:t>
                            </w:r>
                            <w:r>
                              <w:rPr>
                                <w:rFonts w:ascii="Lato Regular" w:hAnsi="Lato Regular"/>
                                <w:sz w:val="19"/>
                                <w:szCs w:val="19"/>
                              </w:rPr>
                              <w:tab/>
                              <w:t>66</w:t>
                            </w:r>
                          </w:p>
                          <w:p w14:paraId="0ABD8B9D"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Violin Loan Program</w:t>
                            </w:r>
                            <w:r>
                              <w:rPr>
                                <w:rFonts w:ascii="Lato Regular" w:hAnsi="Lato Regular"/>
                                <w:sz w:val="19"/>
                                <w:szCs w:val="19"/>
                              </w:rPr>
                              <w:tab/>
                              <w:t>65</w:t>
                            </w:r>
                          </w:p>
                          <w:p w14:paraId="24A1AFB3"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Staff Appreciation Week</w:t>
                            </w:r>
                            <w:r>
                              <w:rPr>
                                <w:rFonts w:ascii="Lato Regular" w:hAnsi="Lato Regular"/>
                                <w:sz w:val="19"/>
                                <w:szCs w:val="19"/>
                              </w:rPr>
                              <w:tab/>
                              <w:t>50</w:t>
                            </w:r>
                          </w:p>
                          <w:p w14:paraId="69DE1933"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Project Walk/Presentations</w:t>
                            </w:r>
                            <w:r>
                              <w:rPr>
                                <w:rFonts w:ascii="Lato Regular" w:hAnsi="Lato Regular"/>
                                <w:sz w:val="19"/>
                                <w:szCs w:val="19"/>
                              </w:rPr>
                              <w:tab/>
                              <w:t>48</w:t>
                            </w:r>
                          </w:p>
                          <w:p w14:paraId="0879BC0E"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Back-to-School Picnic</w:t>
                            </w:r>
                            <w:r>
                              <w:rPr>
                                <w:rFonts w:ascii="Lato Regular" w:hAnsi="Lato Regular"/>
                                <w:sz w:val="19"/>
                                <w:szCs w:val="19"/>
                              </w:rPr>
                              <w:tab/>
                              <w:t>37</w:t>
                            </w:r>
                          </w:p>
                          <w:p w14:paraId="4130289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Directory</w:t>
                            </w:r>
                            <w:r>
                              <w:rPr>
                                <w:rFonts w:ascii="Lato Regular" w:hAnsi="Lato Regular"/>
                                <w:sz w:val="19"/>
                                <w:szCs w:val="19"/>
                              </w:rPr>
                              <w:tab/>
                              <w:t>35</w:t>
                            </w:r>
                          </w:p>
                          <w:p w14:paraId="6F92424E"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Greeting</w:t>
                            </w:r>
                            <w:r>
                              <w:rPr>
                                <w:rFonts w:ascii="Lato Regular" w:hAnsi="Lato Regular"/>
                                <w:sz w:val="19"/>
                                <w:szCs w:val="19"/>
                              </w:rPr>
                              <w:tab/>
                              <w:t>35</w:t>
                            </w:r>
                          </w:p>
                          <w:p w14:paraId="5906AA8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Volunteer Training</w:t>
                            </w:r>
                            <w:r>
                              <w:rPr>
                                <w:rFonts w:ascii="Lato Regular" w:hAnsi="Lato Regular"/>
                                <w:sz w:val="19"/>
                                <w:szCs w:val="19"/>
                              </w:rPr>
                              <w:tab/>
                              <w:t>23</w:t>
                            </w:r>
                          </w:p>
                          <w:p w14:paraId="6FC941E1"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Spring Celebration</w:t>
                            </w:r>
                            <w:r>
                              <w:rPr>
                                <w:rFonts w:ascii="Lato Regular" w:hAnsi="Lato Regular"/>
                                <w:sz w:val="19"/>
                                <w:szCs w:val="19"/>
                              </w:rPr>
                              <w:tab/>
                              <w:t>20</w:t>
                            </w:r>
                          </w:p>
                          <w:p w14:paraId="16F1351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Intermediate Graduation</w:t>
                            </w:r>
                            <w:r>
                              <w:rPr>
                                <w:rFonts w:ascii="Lato Regular" w:hAnsi="Lato Regular"/>
                                <w:sz w:val="19"/>
                                <w:szCs w:val="19"/>
                              </w:rPr>
                              <w:tab/>
                              <w:t>15</w:t>
                            </w:r>
                          </w:p>
                          <w:p w14:paraId="3E8ECA56"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T-shirt Committee</w:t>
                            </w:r>
                            <w:r>
                              <w:rPr>
                                <w:rFonts w:ascii="Lato Regular" w:hAnsi="Lato Regular"/>
                                <w:sz w:val="19"/>
                                <w:szCs w:val="19"/>
                              </w:rPr>
                              <w:tab/>
                              <w:t>13</w:t>
                            </w:r>
                          </w:p>
                          <w:p w14:paraId="06F51F4F"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Yearbook</w:t>
                            </w:r>
                            <w:r>
                              <w:rPr>
                                <w:rFonts w:ascii="Lato Regular" w:hAnsi="Lato Regular"/>
                                <w:sz w:val="19"/>
                                <w:szCs w:val="19"/>
                              </w:rPr>
                              <w:tab/>
                              <w:t>13</w:t>
                            </w:r>
                          </w:p>
                          <w:p w14:paraId="04BED9E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Site Council</w:t>
                            </w:r>
                            <w:r>
                              <w:rPr>
                                <w:rFonts w:ascii="Lato Regular" w:hAnsi="Lato Regular"/>
                                <w:sz w:val="19"/>
                                <w:szCs w:val="19"/>
                              </w:rPr>
                              <w:tab/>
                              <w:t>10</w:t>
                            </w:r>
                          </w:p>
                          <w:p w14:paraId="28BAB30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Opening</w:t>
                            </w:r>
                            <w:r>
                              <w:rPr>
                                <w:rFonts w:ascii="Lato Regular" w:hAnsi="Lato Regular"/>
                                <w:sz w:val="19"/>
                                <w:szCs w:val="19"/>
                              </w:rPr>
                              <w:tab/>
                              <w:t>10</w:t>
                            </w:r>
                          </w:p>
                          <w:p w14:paraId="1D732F9F"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Hearing/Vision Testing</w:t>
                            </w:r>
                            <w:r>
                              <w:rPr>
                                <w:rFonts w:ascii="Lato Regular" w:hAnsi="Lato Regular"/>
                                <w:sz w:val="19"/>
                                <w:szCs w:val="19"/>
                              </w:rPr>
                              <w:tab/>
                              <w:t>7</w:t>
                            </w:r>
                          </w:p>
                          <w:p w14:paraId="66F6A7F3"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 xml:space="preserve">Marimba/Transport </w:t>
                            </w:r>
                            <w:r>
                              <w:rPr>
                                <w:rFonts w:ascii="Lato Regular" w:hAnsi="Lato Regular"/>
                                <w:sz w:val="19"/>
                                <w:szCs w:val="19"/>
                              </w:rPr>
                              <w:tab/>
                              <w:t>5</w:t>
                            </w:r>
                          </w:p>
                          <w:p w14:paraId="1F95F02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Recess/Lunch Friends</w:t>
                            </w:r>
                            <w:r>
                              <w:rPr>
                                <w:rFonts w:ascii="Lato Regular" w:hAnsi="Lato Regular"/>
                                <w:sz w:val="19"/>
                                <w:szCs w:val="19"/>
                              </w:rPr>
                              <w:tab/>
                              <w:t>4</w:t>
                            </w:r>
                          </w:p>
                          <w:p w14:paraId="562B61C2" w14:textId="77777777" w:rsidR="00BF620D" w:rsidRDefault="00BF620D">
                            <w:pPr>
                              <w:pStyle w:val="FrameContents"/>
                              <w:rPr>
                                <w:rFonts w:ascii="Lato Regular" w:hAnsi="Lato Regular"/>
                                <w:sz w:val="19"/>
                                <w:szCs w:val="19"/>
                              </w:rPr>
                            </w:pPr>
                          </w:p>
                          <w:p w14:paraId="59523BE6" w14:textId="77777777" w:rsidR="00BF620D" w:rsidRDefault="005A6AC7">
                            <w:pPr>
                              <w:pStyle w:val="FrameContents"/>
                              <w:ind w:left="630" w:hanging="270"/>
                              <w:rPr>
                                <w:rFonts w:ascii="Lato Italic" w:hAnsi="Lato Italic"/>
                                <w:sz w:val="18"/>
                                <w:szCs w:val="18"/>
                              </w:rPr>
                            </w:pPr>
                            <w:r>
                              <w:rPr>
                                <w:rFonts w:ascii="Lato Italic" w:hAnsi="Lato Italic"/>
                                <w:sz w:val="18"/>
                                <w:szCs w:val="18"/>
                              </w:rPr>
                              <w:t>*</w:t>
                            </w:r>
                            <w:r>
                              <w:rPr>
                                <w:rFonts w:ascii="Lato Italic" w:hAnsi="Lato Italic"/>
                                <w:sz w:val="18"/>
                                <w:szCs w:val="18"/>
                              </w:rPr>
                              <w:tab/>
                              <w:t>Thi</w:t>
                            </w:r>
                            <w:r>
                              <w:rPr>
                                <w:rFonts w:ascii="Lato Italic" w:hAnsi="Lato Italic"/>
                                <w:sz w:val="18"/>
                                <w:szCs w:val="18"/>
                              </w:rPr>
                              <w:t xml:space="preserve">s report is generated from our volunteer software. </w:t>
                            </w:r>
                            <w:r>
                              <w:rPr>
                                <w:rFonts w:ascii="Lato Italic" w:hAnsi="Lato Italic"/>
                                <w:sz w:val="18"/>
                                <w:szCs w:val="18"/>
                              </w:rPr>
                              <w:br/>
                              <w:t xml:space="preserve">It reflects how Sojourner’s volunteer hours accumulate </w:t>
                            </w:r>
                            <w:r>
                              <w:rPr>
                                <w:rFonts w:ascii="Lato Italic" w:hAnsi="Lato Italic"/>
                                <w:sz w:val="18"/>
                                <w:szCs w:val="18"/>
                              </w:rPr>
                              <w:br/>
                              <w:t>and what activities require the most volunteer support.</w:t>
                            </w:r>
                          </w:p>
                          <w:p w14:paraId="42D0BA06" w14:textId="77777777" w:rsidR="00BF620D" w:rsidRDefault="00BF620D">
                            <w:pPr>
                              <w:pStyle w:val="FrameContents"/>
                              <w:ind w:left="630" w:hanging="270"/>
                              <w:rPr>
                                <w:rFonts w:ascii="Lato Italic" w:hAnsi="Lato Italic"/>
                                <w:sz w:val="18"/>
                                <w:szCs w:val="18"/>
                              </w:rPr>
                            </w:pPr>
                          </w:p>
                          <w:p w14:paraId="5C7D5F5B" w14:textId="77777777" w:rsidR="00BF620D" w:rsidRDefault="00BF620D">
                            <w:pPr>
                              <w:pStyle w:val="FrameContents"/>
                              <w:ind w:left="630" w:hanging="270"/>
                              <w:rPr>
                                <w:rFonts w:ascii="Lato Italic" w:hAnsi="Lato Italic"/>
                                <w:sz w:val="18"/>
                                <w:szCs w:val="18"/>
                              </w:rPr>
                            </w:pPr>
                          </w:p>
                          <w:p w14:paraId="50C00478" w14:textId="77777777" w:rsidR="00BF620D" w:rsidRDefault="00BF620D">
                            <w:pPr>
                              <w:pStyle w:val="FrameContents"/>
                            </w:pPr>
                          </w:p>
                        </w:txbxContent>
                      </wps:txbx>
                      <wps:bodyPr tIns="91440" bIns="91440">
                        <a:noAutofit/>
                      </wps:bodyPr>
                    </wps:wsp>
                  </a:graphicData>
                </a:graphic>
              </wp:anchor>
            </w:drawing>
          </mc:Choice>
          <mc:Fallback>
            <w:pict>
              <v:rect w14:anchorId="5090DDB4" id="_x0000_s1027" style="position:absolute;margin-left:4in;margin-top:22.85pt;width:260.7pt;height:490.8pt;z-index:10;visibility:visible;mso-wrap-style:square;mso-wrap-distance-left:9pt;mso-wrap-distance-top:0;mso-wrap-distance-right: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" filled="f" strokecolor="black [3213]" strokeweight=".26mm">
                <v:textbox inset=",7.2pt,,7.2pt">
                  <w:txbxContent>
                    <w:p w14:paraId="784FDE85" w14:textId="77777777" w:rsidR="00BF620D" w:rsidRDefault="005A6AC7">
                      <w:pPr>
                        <w:pStyle w:val="FrameContents"/>
                        <w:spacing w:before="120"/>
                        <w:ind w:left="274"/>
                        <w:rPr>
                          <w:rFonts w:ascii="GoudyHeaD" w:hAnsi="GoudyHeaD"/>
                          <w:b/>
                          <w:bCs/>
                          <w:sz w:val="22"/>
                          <w:szCs w:val="22"/>
                        </w:rPr>
                      </w:pPr>
                      <w:r>
                        <w:rPr>
                          <w:rFonts w:ascii="GoudyHeaD" w:hAnsi="GoudyHeaD"/>
                          <w:b/>
                          <w:bCs/>
                          <w:sz w:val="22"/>
                          <w:szCs w:val="22"/>
                        </w:rPr>
                        <w:t>Annual Hours Report by Activity*</w:t>
                      </w:r>
                    </w:p>
                    <w:p w14:paraId="2B188157" w14:textId="77777777" w:rsidR="00BF620D" w:rsidRDefault="005A6AC7">
                      <w:pPr>
                        <w:pStyle w:val="FrameContents"/>
                        <w:spacing w:after="120"/>
                        <w:ind w:left="2160" w:firstLine="720"/>
                        <w:rPr>
                          <w:rFonts w:ascii="Lato Regular" w:hAnsi="Lato Regular"/>
                          <w:i/>
                          <w:sz w:val="19"/>
                          <w:szCs w:val="19"/>
                        </w:rPr>
                      </w:pPr>
                      <w:r>
                        <w:rPr>
                          <w:rFonts w:ascii="Lato Regular" w:hAnsi="Lato Regular"/>
                          <w:sz w:val="19"/>
                          <w:szCs w:val="19"/>
                        </w:rPr>
                        <w:t xml:space="preserve"> </w:t>
                      </w:r>
                      <w:r>
                        <w:rPr>
                          <w:rFonts w:ascii="Lato Regular" w:hAnsi="Lato Regular"/>
                          <w:sz w:val="19"/>
                          <w:szCs w:val="19"/>
                        </w:rPr>
                        <w:tab/>
                        <w:t xml:space="preserve">  </w:t>
                      </w:r>
                      <w:r>
                        <w:rPr>
                          <w:rFonts w:ascii="Lato Regular" w:hAnsi="Lato Regular"/>
                          <w:i/>
                          <w:sz w:val="16"/>
                          <w:szCs w:val="19"/>
                        </w:rPr>
                        <w:t xml:space="preserve">Hours Logged: </w:t>
                      </w:r>
                    </w:p>
                    <w:p w14:paraId="6626A52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Classroom Volunteers (All Grades)</w:t>
                      </w:r>
                      <w:r>
                        <w:rPr>
                          <w:rFonts w:ascii="Lato Regular" w:hAnsi="Lato Regular"/>
                          <w:sz w:val="19"/>
                          <w:szCs w:val="19"/>
                        </w:rPr>
                        <w:tab/>
                        <w:t>2000</w:t>
                      </w:r>
                    </w:p>
                    <w:p w14:paraId="739B5628"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Fundraising</w:t>
                      </w:r>
                      <w:r>
                        <w:rPr>
                          <w:rFonts w:ascii="Lato Regular" w:hAnsi="Lato Regular"/>
                          <w:sz w:val="19"/>
                          <w:szCs w:val="19"/>
                        </w:rPr>
                        <w:tab/>
                        <w:t>1300</w:t>
                      </w:r>
                    </w:p>
                    <w:p w14:paraId="2945402F"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Pods</w:t>
                      </w:r>
                      <w:r>
                        <w:rPr>
                          <w:rFonts w:ascii="Lato Regular" w:hAnsi="Lato Regular"/>
                          <w:sz w:val="19"/>
                          <w:szCs w:val="19"/>
                        </w:rPr>
                        <w:tab/>
                        <w:t>925</w:t>
                      </w:r>
                    </w:p>
                    <w:p w14:paraId="60BC0418"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PTA Board Business</w:t>
                      </w:r>
                      <w:r>
                        <w:rPr>
                          <w:rFonts w:ascii="Lato Regular" w:hAnsi="Lato Regular"/>
                          <w:sz w:val="19"/>
                          <w:szCs w:val="19"/>
                        </w:rPr>
                        <w:tab/>
                        <w:t>700</w:t>
                      </w:r>
                    </w:p>
                    <w:p w14:paraId="27F5EF54"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Raffle Team</w:t>
                      </w:r>
                      <w:r>
                        <w:rPr>
                          <w:rFonts w:ascii="Lato Regular" w:hAnsi="Lato Regular"/>
                          <w:sz w:val="19"/>
                          <w:szCs w:val="19"/>
                        </w:rPr>
                        <w:tab/>
                        <w:t>225</w:t>
                      </w:r>
                    </w:p>
                    <w:p w14:paraId="20EB1E7E"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Foundation Business</w:t>
                      </w:r>
                      <w:r>
                        <w:rPr>
                          <w:rFonts w:ascii="Lato Regular" w:hAnsi="Lato Regular"/>
                          <w:sz w:val="19"/>
                          <w:szCs w:val="19"/>
                        </w:rPr>
                        <w:tab/>
                        <w:t>225</w:t>
                      </w:r>
                    </w:p>
                    <w:p w14:paraId="76FD8B5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Swim Week</w:t>
                      </w:r>
                      <w:r>
                        <w:rPr>
                          <w:rFonts w:ascii="Lato Regular" w:hAnsi="Lato Regular"/>
                          <w:sz w:val="19"/>
                          <w:szCs w:val="19"/>
                        </w:rPr>
                        <w:tab/>
                        <w:t>200</w:t>
                      </w:r>
                    </w:p>
                    <w:p w14:paraId="77D81C1D"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Jog A Thon</w:t>
                      </w:r>
                      <w:r>
                        <w:rPr>
                          <w:rFonts w:ascii="Lato Regular" w:hAnsi="Lato Regular"/>
                          <w:sz w:val="19"/>
                          <w:szCs w:val="19"/>
                        </w:rPr>
                        <w:tab/>
                        <w:t>143</w:t>
                      </w:r>
                    </w:p>
                    <w:p w14:paraId="38BB80B1"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 xml:space="preserve">Fundraising (other) </w:t>
                      </w:r>
                      <w:r>
                        <w:rPr>
                          <w:rFonts w:ascii="Lato Regular" w:hAnsi="Lato Regular"/>
                          <w:sz w:val="19"/>
                          <w:szCs w:val="19"/>
                        </w:rPr>
                        <w:tab/>
                        <w:t>125</w:t>
                      </w:r>
                    </w:p>
                    <w:p w14:paraId="0C44DF65"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Violin Loan Program</w:t>
                      </w:r>
                      <w:r>
                        <w:rPr>
                          <w:rFonts w:ascii="Lato Regular" w:hAnsi="Lato Regular"/>
                          <w:sz w:val="19"/>
                          <w:szCs w:val="19"/>
                        </w:rPr>
                        <w:tab/>
                        <w:t>100</w:t>
                      </w:r>
                    </w:p>
                    <w:p w14:paraId="493AD80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 xml:space="preserve">Enrichment Night </w:t>
                      </w:r>
                      <w:r>
                        <w:rPr>
                          <w:rFonts w:ascii="Lato Regular" w:hAnsi="Lato Regular"/>
                          <w:sz w:val="19"/>
                          <w:szCs w:val="19"/>
                        </w:rPr>
                        <w:tab/>
                        <w:t>100</w:t>
                      </w:r>
                    </w:p>
                    <w:p w14:paraId="717EFA3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Violin Classroom Volunteer</w:t>
                      </w:r>
                      <w:r>
                        <w:rPr>
                          <w:rFonts w:ascii="Lato Regular" w:hAnsi="Lato Regular"/>
                          <w:sz w:val="19"/>
                          <w:szCs w:val="19"/>
                        </w:rPr>
                        <w:tab/>
                        <w:t>95</w:t>
                      </w:r>
                    </w:p>
                    <w:p w14:paraId="2F529A47"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Field Trips</w:t>
                      </w:r>
                      <w:r>
                        <w:rPr>
                          <w:rFonts w:ascii="Lato Regular" w:hAnsi="Lato Regular"/>
                          <w:sz w:val="19"/>
                          <w:szCs w:val="19"/>
                        </w:rPr>
                        <w:tab/>
                        <w:t>83</w:t>
                      </w:r>
                    </w:p>
                    <w:p w14:paraId="0EF55E8D"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Field Day</w:t>
                      </w:r>
                      <w:r>
                        <w:rPr>
                          <w:rFonts w:ascii="Lato Regular" w:hAnsi="Lato Regular"/>
                          <w:sz w:val="19"/>
                          <w:szCs w:val="19"/>
                        </w:rPr>
                        <w:tab/>
                        <w:t>80</w:t>
                      </w:r>
                    </w:p>
                    <w:p w14:paraId="76390902"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Flow Room</w:t>
                      </w:r>
                      <w:r>
                        <w:rPr>
                          <w:rFonts w:ascii="Lato Regular" w:hAnsi="Lato Regular"/>
                          <w:sz w:val="19"/>
                          <w:szCs w:val="19"/>
                        </w:rPr>
                        <w:tab/>
                        <w:t>75</w:t>
                      </w:r>
                    </w:p>
                    <w:p w14:paraId="051B7E00"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Scrip</w:t>
                      </w:r>
                      <w:r>
                        <w:rPr>
                          <w:rFonts w:ascii="Lato Regular" w:hAnsi="Lato Regular"/>
                          <w:sz w:val="19"/>
                          <w:szCs w:val="19"/>
                        </w:rPr>
                        <w:tab/>
                        <w:t>66</w:t>
                      </w:r>
                    </w:p>
                    <w:p w14:paraId="0ABD8B9D"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Violin Loan Program</w:t>
                      </w:r>
                      <w:r>
                        <w:rPr>
                          <w:rFonts w:ascii="Lato Regular" w:hAnsi="Lato Regular"/>
                          <w:sz w:val="19"/>
                          <w:szCs w:val="19"/>
                        </w:rPr>
                        <w:tab/>
                        <w:t>65</w:t>
                      </w:r>
                    </w:p>
                    <w:p w14:paraId="24A1AFB3"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Staff Appreciation Week</w:t>
                      </w:r>
                      <w:r>
                        <w:rPr>
                          <w:rFonts w:ascii="Lato Regular" w:hAnsi="Lato Regular"/>
                          <w:sz w:val="19"/>
                          <w:szCs w:val="19"/>
                        </w:rPr>
                        <w:tab/>
                        <w:t>50</w:t>
                      </w:r>
                    </w:p>
                    <w:p w14:paraId="69DE1933"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Project Walk/Presentations</w:t>
                      </w:r>
                      <w:r>
                        <w:rPr>
                          <w:rFonts w:ascii="Lato Regular" w:hAnsi="Lato Regular"/>
                          <w:sz w:val="19"/>
                          <w:szCs w:val="19"/>
                        </w:rPr>
                        <w:tab/>
                        <w:t>48</w:t>
                      </w:r>
                    </w:p>
                    <w:p w14:paraId="0879BC0E"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Back-to-School Picnic</w:t>
                      </w:r>
                      <w:r>
                        <w:rPr>
                          <w:rFonts w:ascii="Lato Regular" w:hAnsi="Lato Regular"/>
                          <w:sz w:val="19"/>
                          <w:szCs w:val="19"/>
                        </w:rPr>
                        <w:tab/>
                        <w:t>37</w:t>
                      </w:r>
                    </w:p>
                    <w:p w14:paraId="4130289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Directory</w:t>
                      </w:r>
                      <w:r>
                        <w:rPr>
                          <w:rFonts w:ascii="Lato Regular" w:hAnsi="Lato Regular"/>
                          <w:sz w:val="19"/>
                          <w:szCs w:val="19"/>
                        </w:rPr>
                        <w:tab/>
                        <w:t>35</w:t>
                      </w:r>
                    </w:p>
                    <w:p w14:paraId="6F92424E"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Greeting</w:t>
                      </w:r>
                      <w:r>
                        <w:rPr>
                          <w:rFonts w:ascii="Lato Regular" w:hAnsi="Lato Regular"/>
                          <w:sz w:val="19"/>
                          <w:szCs w:val="19"/>
                        </w:rPr>
                        <w:tab/>
                        <w:t>35</w:t>
                      </w:r>
                    </w:p>
                    <w:p w14:paraId="5906AA8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Volunteer Training</w:t>
                      </w:r>
                      <w:r>
                        <w:rPr>
                          <w:rFonts w:ascii="Lato Regular" w:hAnsi="Lato Regular"/>
                          <w:sz w:val="19"/>
                          <w:szCs w:val="19"/>
                        </w:rPr>
                        <w:tab/>
                        <w:t>23</w:t>
                      </w:r>
                    </w:p>
                    <w:p w14:paraId="6FC941E1"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Spring Celebration</w:t>
                      </w:r>
                      <w:r>
                        <w:rPr>
                          <w:rFonts w:ascii="Lato Regular" w:hAnsi="Lato Regular"/>
                          <w:sz w:val="19"/>
                          <w:szCs w:val="19"/>
                        </w:rPr>
                        <w:tab/>
                        <w:t>20</w:t>
                      </w:r>
                    </w:p>
                    <w:p w14:paraId="16F1351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Intermediate Graduation</w:t>
                      </w:r>
                      <w:r>
                        <w:rPr>
                          <w:rFonts w:ascii="Lato Regular" w:hAnsi="Lato Regular"/>
                          <w:sz w:val="19"/>
                          <w:szCs w:val="19"/>
                        </w:rPr>
                        <w:tab/>
                        <w:t>15</w:t>
                      </w:r>
                    </w:p>
                    <w:p w14:paraId="3E8ECA56"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T-shirt Committee</w:t>
                      </w:r>
                      <w:r>
                        <w:rPr>
                          <w:rFonts w:ascii="Lato Regular" w:hAnsi="Lato Regular"/>
                          <w:sz w:val="19"/>
                          <w:szCs w:val="19"/>
                        </w:rPr>
                        <w:tab/>
                        <w:t>13</w:t>
                      </w:r>
                    </w:p>
                    <w:p w14:paraId="06F51F4F"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Yearbook</w:t>
                      </w:r>
                      <w:r>
                        <w:rPr>
                          <w:rFonts w:ascii="Lato Regular" w:hAnsi="Lato Regular"/>
                          <w:sz w:val="19"/>
                          <w:szCs w:val="19"/>
                        </w:rPr>
                        <w:tab/>
                        <w:t>13</w:t>
                      </w:r>
                    </w:p>
                    <w:p w14:paraId="04BED9E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Site Council</w:t>
                      </w:r>
                      <w:r>
                        <w:rPr>
                          <w:rFonts w:ascii="Lato Regular" w:hAnsi="Lato Regular"/>
                          <w:sz w:val="19"/>
                          <w:szCs w:val="19"/>
                        </w:rPr>
                        <w:tab/>
                        <w:t>10</w:t>
                      </w:r>
                    </w:p>
                    <w:p w14:paraId="28BAB309"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Opening</w:t>
                      </w:r>
                      <w:r>
                        <w:rPr>
                          <w:rFonts w:ascii="Lato Regular" w:hAnsi="Lato Regular"/>
                          <w:sz w:val="19"/>
                          <w:szCs w:val="19"/>
                        </w:rPr>
                        <w:tab/>
                        <w:t>10</w:t>
                      </w:r>
                    </w:p>
                    <w:p w14:paraId="1D732F9F"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Hearing/Vision Testing</w:t>
                      </w:r>
                      <w:r>
                        <w:rPr>
                          <w:rFonts w:ascii="Lato Regular" w:hAnsi="Lato Regular"/>
                          <w:sz w:val="19"/>
                          <w:szCs w:val="19"/>
                        </w:rPr>
                        <w:tab/>
                        <w:t>7</w:t>
                      </w:r>
                    </w:p>
                    <w:p w14:paraId="66F6A7F3"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 xml:space="preserve">Marimba/Transport </w:t>
                      </w:r>
                      <w:r>
                        <w:rPr>
                          <w:rFonts w:ascii="Lato Regular" w:hAnsi="Lato Regular"/>
                          <w:sz w:val="19"/>
                          <w:szCs w:val="19"/>
                        </w:rPr>
                        <w:tab/>
                        <w:t>5</w:t>
                      </w:r>
                    </w:p>
                    <w:p w14:paraId="1F95F02B" w14:textId="77777777" w:rsidR="00BF620D" w:rsidRDefault="005A6AC7">
                      <w:pPr>
                        <w:pStyle w:val="ListParagraph"/>
                        <w:numPr>
                          <w:ilvl w:val="0"/>
                          <w:numId w:val="4"/>
                        </w:numPr>
                        <w:tabs>
                          <w:tab w:val="left" w:pos="4050"/>
                        </w:tabs>
                        <w:spacing w:after="0" w:line="240" w:lineRule="auto"/>
                        <w:ind w:left="450" w:hanging="180"/>
                        <w:rPr>
                          <w:rFonts w:ascii="Lato Regular" w:hAnsi="Lato Regular"/>
                          <w:sz w:val="19"/>
                          <w:szCs w:val="19"/>
                        </w:rPr>
                      </w:pPr>
                      <w:r>
                        <w:rPr>
                          <w:rFonts w:ascii="Lato Regular" w:hAnsi="Lato Regular"/>
                          <w:sz w:val="19"/>
                          <w:szCs w:val="19"/>
                        </w:rPr>
                        <w:t>Recess/Lunch Friends</w:t>
                      </w:r>
                      <w:r>
                        <w:rPr>
                          <w:rFonts w:ascii="Lato Regular" w:hAnsi="Lato Regular"/>
                          <w:sz w:val="19"/>
                          <w:szCs w:val="19"/>
                        </w:rPr>
                        <w:tab/>
                        <w:t>4</w:t>
                      </w:r>
                    </w:p>
                    <w:p w14:paraId="562B61C2" w14:textId="77777777" w:rsidR="00BF620D" w:rsidRDefault="00BF620D">
                      <w:pPr>
                        <w:pStyle w:val="FrameContents"/>
                        <w:rPr>
                          <w:rFonts w:ascii="Lato Regular" w:hAnsi="Lato Regular"/>
                          <w:sz w:val="19"/>
                          <w:szCs w:val="19"/>
                        </w:rPr>
                      </w:pPr>
                    </w:p>
                    <w:p w14:paraId="59523BE6" w14:textId="77777777" w:rsidR="00BF620D" w:rsidRDefault="005A6AC7">
                      <w:pPr>
                        <w:pStyle w:val="FrameContents"/>
                        <w:ind w:left="630" w:hanging="270"/>
                        <w:rPr>
                          <w:rFonts w:ascii="Lato Italic" w:hAnsi="Lato Italic"/>
                          <w:sz w:val="18"/>
                          <w:szCs w:val="18"/>
                        </w:rPr>
                      </w:pPr>
                      <w:r>
                        <w:rPr>
                          <w:rFonts w:ascii="Lato Italic" w:hAnsi="Lato Italic"/>
                          <w:sz w:val="18"/>
                          <w:szCs w:val="18"/>
                        </w:rPr>
                        <w:t>*</w:t>
                      </w:r>
                      <w:r>
                        <w:rPr>
                          <w:rFonts w:ascii="Lato Italic" w:hAnsi="Lato Italic"/>
                          <w:sz w:val="18"/>
                          <w:szCs w:val="18"/>
                        </w:rPr>
                        <w:tab/>
                        <w:t>Thi</w:t>
                      </w:r>
                      <w:r>
                        <w:rPr>
                          <w:rFonts w:ascii="Lato Italic" w:hAnsi="Lato Italic"/>
                          <w:sz w:val="18"/>
                          <w:szCs w:val="18"/>
                        </w:rPr>
                        <w:t xml:space="preserve">s report is generated from our volunteer software. </w:t>
                      </w:r>
                      <w:r>
                        <w:rPr>
                          <w:rFonts w:ascii="Lato Italic" w:hAnsi="Lato Italic"/>
                          <w:sz w:val="18"/>
                          <w:szCs w:val="18"/>
                        </w:rPr>
                        <w:br/>
                        <w:t xml:space="preserve">It reflects how Sojourner’s volunteer hours accumulate </w:t>
                      </w:r>
                      <w:r>
                        <w:rPr>
                          <w:rFonts w:ascii="Lato Italic" w:hAnsi="Lato Italic"/>
                          <w:sz w:val="18"/>
                          <w:szCs w:val="18"/>
                        </w:rPr>
                        <w:br/>
                        <w:t>and what activities require the most volunteer support.</w:t>
                      </w:r>
                    </w:p>
                    <w:p w14:paraId="42D0BA06" w14:textId="77777777" w:rsidR="00BF620D" w:rsidRDefault="00BF620D">
                      <w:pPr>
                        <w:pStyle w:val="FrameContents"/>
                        <w:ind w:left="630" w:hanging="270"/>
                        <w:rPr>
                          <w:rFonts w:ascii="Lato Italic" w:hAnsi="Lato Italic"/>
                          <w:sz w:val="18"/>
                          <w:szCs w:val="18"/>
                        </w:rPr>
                      </w:pPr>
                    </w:p>
                    <w:p w14:paraId="5C7D5F5B" w14:textId="77777777" w:rsidR="00BF620D" w:rsidRDefault="00BF620D">
                      <w:pPr>
                        <w:pStyle w:val="FrameContents"/>
                        <w:ind w:left="630" w:hanging="270"/>
                        <w:rPr>
                          <w:rFonts w:ascii="Lato Italic" w:hAnsi="Lato Italic"/>
                          <w:sz w:val="18"/>
                          <w:szCs w:val="18"/>
                        </w:rPr>
                      </w:pPr>
                    </w:p>
                    <w:p w14:paraId="50C00478" w14:textId="77777777" w:rsidR="00BF620D" w:rsidRDefault="00BF620D">
                      <w:pPr>
                        <w:pStyle w:val="FrameContents"/>
                      </w:pPr>
                    </w:p>
                  </w:txbxContent>
                </v:textbox>
                <w10:wrap type="tight"/>
              </v:rect>
            </w:pict>
          </mc:Fallback>
        </mc:AlternateContent>
      </w:r>
      <w:r>
        <w:rPr>
          <w:noProof/>
        </w:rPr>
        <mc:AlternateContent>
          <mc:Choice Requires="wps">
            <w:drawing>
              <wp:anchor distT="0" distB="0" distL="114300" distR="114300" simplePos="0" relativeHeight="11" behindDoc="0" locked="0" layoutInCell="1" allowOverlap="1" wp14:anchorId="7997E2A3" wp14:editId="52DE7429">
                <wp:simplePos x="0" y="0"/>
                <wp:positionH relativeFrom="column">
                  <wp:posOffset>-114300</wp:posOffset>
                </wp:positionH>
                <wp:positionV relativeFrom="paragraph">
                  <wp:posOffset>307975</wp:posOffset>
                </wp:positionV>
                <wp:extent cx="3315970" cy="6744970"/>
                <wp:effectExtent l="0" t="0" r="0" b="0"/>
                <wp:wrapTight wrapText="bothSides">
                  <wp:wrapPolygon edited="0">
                    <wp:start x="166" y="81"/>
                    <wp:lineTo x="166" y="21397"/>
                    <wp:lineTo x="21186" y="21397"/>
                    <wp:lineTo x="21186" y="81"/>
                    <wp:lineTo x="166" y="81"/>
                  </wp:wrapPolygon>
                </wp:wrapTight>
                <wp:docPr id="13" name="Text Box 4"/>
                <wp:cNvGraphicFramePr/>
                <a:graphic xmlns:a="http://schemas.openxmlformats.org/drawingml/2006/main">
                  <a:graphicData uri="http://schemas.microsoft.com/office/word/2010/wordprocessingShape">
                    <wps:wsp>
                      <wps:cNvSpPr/>
                      <wps:spPr>
                        <a:xfrm>
                          <a:off x="0" y="0"/>
                          <a:ext cx="3315240" cy="6744240"/>
                        </a:xfrm>
                        <a:prstGeom prst="rect">
                          <a:avLst/>
                        </a:prstGeom>
                        <a:noFill/>
                        <a:ln>
                          <a:noFill/>
                        </a:ln>
                      </wps:spPr>
                      <wps:style>
                        <a:lnRef idx="0">
                          <a:scrgbClr r="0" g="0" b="0"/>
                        </a:lnRef>
                        <a:fillRef idx="0">
                          <a:scrgbClr r="0" g="0" b="0"/>
                        </a:fillRef>
                        <a:effectRef idx="0">
                          <a:scrgbClr r="0" g="0" b="0"/>
                        </a:effectRef>
                        <a:fontRef idx="minor"/>
                      </wps:style>
                      <wps:txbx>
                        <w:txbxContent>
                          <w:p w14:paraId="2DE281CB" w14:textId="77777777" w:rsidR="00BF620D" w:rsidRDefault="005A6AC7">
                            <w:pPr>
                              <w:pStyle w:val="FrameContents"/>
                              <w:rPr>
                                <w:rFonts w:ascii="Helvetica" w:hAnsi="Helvetica" w:cs="Helvetica"/>
                                <w:b/>
                                <w:sz w:val="36"/>
                                <w:szCs w:val="22"/>
                                <w:lang w:bidi="ar-SA"/>
                              </w:rPr>
                            </w:pPr>
                            <w:r>
                              <w:rPr>
                                <w:rFonts w:cs="Helvetica"/>
                                <w:b/>
                                <w:sz w:val="36"/>
                                <w:szCs w:val="22"/>
                                <w:lang w:bidi="ar-SA"/>
                              </w:rPr>
                              <w:t>We suggest each family consider volunteering 40 hours per school year.</w:t>
                            </w:r>
                          </w:p>
                          <w:p w14:paraId="659A079C" w14:textId="77777777" w:rsidR="00BF620D" w:rsidRDefault="00BF620D">
                            <w:pPr>
                              <w:pStyle w:val="FrameContents"/>
                            </w:pPr>
                          </w:p>
                          <w:p w14:paraId="6122D4B8" w14:textId="77777777" w:rsidR="00BF620D" w:rsidRDefault="005A6AC7">
                            <w:pPr>
                              <w:pStyle w:val="Heading1"/>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Whether it </w:t>
                            </w:r>
                            <w:r>
                              <w:rPr>
                                <w:rFonts w:ascii="Liberation Serif" w:hAnsi="Liberation Serif"/>
                                <w:color w:val="000000" w:themeColor="text1"/>
                                <w:sz w:val="22"/>
                                <w:szCs w:val="19"/>
                              </w:rPr>
                              <w:t>is volunteering in the classroom, teaching a POD, joining the Auction Committee, getting in the pool during Swim Week or helping at the Jog-A-Thon, our school needs parent participation to be successful.</w:t>
                            </w:r>
                          </w:p>
                          <w:p w14:paraId="10478A03" w14:textId="77777777" w:rsidR="00BF620D" w:rsidRDefault="005A6AC7">
                            <w:pPr>
                              <w:pStyle w:val="Heading1"/>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Please begin thinking of how you can best </w:t>
                            </w:r>
                            <w:r>
                              <w:rPr>
                                <w:rFonts w:ascii="Liberation Serif" w:hAnsi="Liberation Serif"/>
                                <w:color w:val="000000" w:themeColor="text1"/>
                                <w:sz w:val="22"/>
                                <w:szCs w:val="19"/>
                              </w:rPr>
                              <w:br/>
                              <w:t>make this</w:t>
                            </w:r>
                            <w:r>
                              <w:rPr>
                                <w:rFonts w:ascii="Liberation Serif" w:hAnsi="Liberation Serif"/>
                                <w:color w:val="000000" w:themeColor="text1"/>
                                <w:sz w:val="22"/>
                                <w:szCs w:val="19"/>
                              </w:rPr>
                              <w:t xml:space="preserve"> work for your family. Keep in mind:</w:t>
                            </w:r>
                          </w:p>
                          <w:p w14:paraId="23864F89"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We welcome the involvement of grandparents! </w:t>
                            </w:r>
                          </w:p>
                          <w:p w14:paraId="72A60851" w14:textId="77777777" w:rsidR="00BF620D" w:rsidRDefault="005A6AC7">
                            <w:pPr>
                              <w:pStyle w:val="Heading1"/>
                              <w:numPr>
                                <w:ilvl w:val="0"/>
                                <w:numId w:val="5"/>
                              </w:numPr>
                              <w:spacing w:before="120" w:after="240"/>
                              <w:rPr>
                                <w:rFonts w:ascii="Liberation Serif" w:hAnsi="Liberation Serif" w:hint="eastAsia"/>
                              </w:rPr>
                            </w:pPr>
                            <w:r>
                              <w:rPr>
                                <w:rFonts w:ascii="Liberation Serif" w:hAnsi="Liberation Serif"/>
                                <w:color w:val="000000" w:themeColor="text1"/>
                                <w:sz w:val="22"/>
                                <w:szCs w:val="19"/>
                              </w:rPr>
                              <w:t xml:space="preserve">Younger siblings </w:t>
                            </w:r>
                            <w:proofErr w:type="gramStart"/>
                            <w:r>
                              <w:rPr>
                                <w:rFonts w:ascii="Liberation Serif" w:hAnsi="Liberation Serif"/>
                                <w:color w:val="000000" w:themeColor="text1"/>
                                <w:sz w:val="22"/>
                                <w:szCs w:val="19"/>
                              </w:rPr>
                              <w:t>are allowed to</w:t>
                            </w:r>
                            <w:proofErr w:type="gramEnd"/>
                            <w:r>
                              <w:rPr>
                                <w:rFonts w:ascii="Liberation Serif" w:hAnsi="Liberation Serif"/>
                                <w:color w:val="000000" w:themeColor="text1"/>
                                <w:sz w:val="22"/>
                                <w:szCs w:val="19"/>
                              </w:rPr>
                              <w:t xml:space="preserve"> tag along in some situations. </w:t>
                            </w:r>
                          </w:p>
                          <w:p w14:paraId="669A0B8D"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Some volunteer tasks can be done from home or on the weekends. </w:t>
                            </w:r>
                          </w:p>
                          <w:p w14:paraId="3EBA1171"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Consider applying personal time or request days</w:t>
                            </w:r>
                            <w:r>
                              <w:rPr>
                                <w:rFonts w:ascii="Liberation Serif" w:hAnsi="Liberation Serif"/>
                                <w:color w:val="000000" w:themeColor="text1"/>
                                <w:sz w:val="22"/>
                                <w:szCs w:val="19"/>
                              </w:rPr>
                              <w:t xml:space="preserve"> off from work for special occasions at school. </w:t>
                            </w:r>
                          </w:p>
                          <w:p w14:paraId="033BE124"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Meeting the suggested 40 hours of volunteerism can be easily achieved with a little creative planning. </w:t>
                            </w:r>
                          </w:p>
                          <w:p w14:paraId="2B38C153" w14:textId="77777777" w:rsidR="00BF620D" w:rsidRDefault="00BF620D">
                            <w:pPr>
                              <w:pStyle w:val="FrameContents"/>
                            </w:pPr>
                          </w:p>
                          <w:p w14:paraId="3B5D5D2E" w14:textId="77777777" w:rsidR="00BF620D" w:rsidRDefault="00BF620D">
                            <w:pPr>
                              <w:pStyle w:val="FrameContents"/>
                            </w:pPr>
                          </w:p>
                          <w:p w14:paraId="07CC77E5" w14:textId="77777777" w:rsidR="00BF620D" w:rsidRDefault="00BF620D">
                            <w:pPr>
                              <w:pStyle w:val="FrameContents"/>
                            </w:pPr>
                          </w:p>
                          <w:p w14:paraId="4A2038EC" w14:textId="77777777" w:rsidR="00BF620D" w:rsidRDefault="005A6AC7">
                            <w:pPr>
                              <w:pStyle w:val="FrameContents"/>
                            </w:pPr>
                            <w:r>
                              <w:rPr>
                                <w:sz w:val="28"/>
                              </w:rPr>
                              <w:t>Read on to learn much more about volunteer opportunities at Sojourner!</w:t>
                            </w:r>
                          </w:p>
                        </w:txbxContent>
                      </wps:txbx>
                      <wps:bodyPr tIns="91440" bIns="91440">
                        <a:noAutofit/>
                      </wps:bodyPr>
                    </wps:wsp>
                  </a:graphicData>
                </a:graphic>
              </wp:anchor>
            </w:drawing>
          </mc:Choice>
          <mc:Fallback>
            <w:pict>
              <v:rect w14:anchorId="7997E2A3" id="_x0000_s1028" style="position:absolute;margin-left:-9pt;margin-top:24.25pt;width:261.1pt;height:531.1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" filled="f" stroked="f">
                <v:textbox inset=",7.2pt,,7.2pt">
                  <w:txbxContent>
                    <w:p w14:paraId="2DE281CB" w14:textId="77777777" w:rsidR="00BF620D" w:rsidRDefault="005A6AC7">
                      <w:pPr>
                        <w:pStyle w:val="FrameContents"/>
                        <w:rPr>
                          <w:rFonts w:ascii="Helvetica" w:hAnsi="Helvetica" w:cs="Helvetica"/>
                          <w:b/>
                          <w:sz w:val="36"/>
                          <w:szCs w:val="22"/>
                          <w:lang w:bidi="ar-SA"/>
                        </w:rPr>
                      </w:pPr>
                      <w:r>
                        <w:rPr>
                          <w:rFonts w:cs="Helvetica"/>
                          <w:b/>
                          <w:sz w:val="36"/>
                          <w:szCs w:val="22"/>
                          <w:lang w:bidi="ar-SA"/>
                        </w:rPr>
                        <w:t>We suggest each family consider volunteering 40 hours per school year.</w:t>
                      </w:r>
                    </w:p>
                    <w:p w14:paraId="659A079C" w14:textId="77777777" w:rsidR="00BF620D" w:rsidRDefault="00BF620D">
                      <w:pPr>
                        <w:pStyle w:val="FrameContents"/>
                      </w:pPr>
                    </w:p>
                    <w:p w14:paraId="6122D4B8" w14:textId="77777777" w:rsidR="00BF620D" w:rsidRDefault="005A6AC7">
                      <w:pPr>
                        <w:pStyle w:val="Heading1"/>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Whether it </w:t>
                      </w:r>
                      <w:r>
                        <w:rPr>
                          <w:rFonts w:ascii="Liberation Serif" w:hAnsi="Liberation Serif"/>
                          <w:color w:val="000000" w:themeColor="text1"/>
                          <w:sz w:val="22"/>
                          <w:szCs w:val="19"/>
                        </w:rPr>
                        <w:t>is volunteering in the classroom, teaching a POD, joining the Auction Committee, getting in the pool during Swim Week or helping at the Jog-A-Thon, our school needs parent participation to be successful.</w:t>
                      </w:r>
                    </w:p>
                    <w:p w14:paraId="10478A03" w14:textId="77777777" w:rsidR="00BF620D" w:rsidRDefault="005A6AC7">
                      <w:pPr>
                        <w:pStyle w:val="Heading1"/>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Please begin thinking of how you can best </w:t>
                      </w:r>
                      <w:r>
                        <w:rPr>
                          <w:rFonts w:ascii="Liberation Serif" w:hAnsi="Liberation Serif"/>
                          <w:color w:val="000000" w:themeColor="text1"/>
                          <w:sz w:val="22"/>
                          <w:szCs w:val="19"/>
                        </w:rPr>
                        <w:br/>
                        <w:t>make this</w:t>
                      </w:r>
                      <w:r>
                        <w:rPr>
                          <w:rFonts w:ascii="Liberation Serif" w:hAnsi="Liberation Serif"/>
                          <w:color w:val="000000" w:themeColor="text1"/>
                          <w:sz w:val="22"/>
                          <w:szCs w:val="19"/>
                        </w:rPr>
                        <w:t xml:space="preserve"> work for your family. Keep in mind:</w:t>
                      </w:r>
                    </w:p>
                    <w:p w14:paraId="23864F89"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We welcome the involvement of grandparents! </w:t>
                      </w:r>
                    </w:p>
                    <w:p w14:paraId="72A60851" w14:textId="77777777" w:rsidR="00BF620D" w:rsidRDefault="005A6AC7">
                      <w:pPr>
                        <w:pStyle w:val="Heading1"/>
                        <w:numPr>
                          <w:ilvl w:val="0"/>
                          <w:numId w:val="5"/>
                        </w:numPr>
                        <w:spacing w:before="120" w:after="240"/>
                        <w:rPr>
                          <w:rFonts w:ascii="Liberation Serif" w:hAnsi="Liberation Serif" w:hint="eastAsia"/>
                        </w:rPr>
                      </w:pPr>
                      <w:r>
                        <w:rPr>
                          <w:rFonts w:ascii="Liberation Serif" w:hAnsi="Liberation Serif"/>
                          <w:color w:val="000000" w:themeColor="text1"/>
                          <w:sz w:val="22"/>
                          <w:szCs w:val="19"/>
                        </w:rPr>
                        <w:t xml:space="preserve">Younger siblings </w:t>
                      </w:r>
                      <w:proofErr w:type="gramStart"/>
                      <w:r>
                        <w:rPr>
                          <w:rFonts w:ascii="Liberation Serif" w:hAnsi="Liberation Serif"/>
                          <w:color w:val="000000" w:themeColor="text1"/>
                          <w:sz w:val="22"/>
                          <w:szCs w:val="19"/>
                        </w:rPr>
                        <w:t>are allowed to</w:t>
                      </w:r>
                      <w:proofErr w:type="gramEnd"/>
                      <w:r>
                        <w:rPr>
                          <w:rFonts w:ascii="Liberation Serif" w:hAnsi="Liberation Serif"/>
                          <w:color w:val="000000" w:themeColor="text1"/>
                          <w:sz w:val="22"/>
                          <w:szCs w:val="19"/>
                        </w:rPr>
                        <w:t xml:space="preserve"> tag along in some situations. </w:t>
                      </w:r>
                    </w:p>
                    <w:p w14:paraId="669A0B8D"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Some volunteer tasks can be done from home or on the weekends. </w:t>
                      </w:r>
                    </w:p>
                    <w:p w14:paraId="3EBA1171"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Consider applying personal time or request days</w:t>
                      </w:r>
                      <w:r>
                        <w:rPr>
                          <w:rFonts w:ascii="Liberation Serif" w:hAnsi="Liberation Serif"/>
                          <w:color w:val="000000" w:themeColor="text1"/>
                          <w:sz w:val="22"/>
                          <w:szCs w:val="19"/>
                        </w:rPr>
                        <w:t xml:space="preserve"> off from work for special occasions at school. </w:t>
                      </w:r>
                    </w:p>
                    <w:p w14:paraId="033BE124" w14:textId="77777777" w:rsidR="00BF620D" w:rsidRDefault="005A6AC7">
                      <w:pPr>
                        <w:pStyle w:val="Heading1"/>
                        <w:numPr>
                          <w:ilvl w:val="0"/>
                          <w:numId w:val="5"/>
                        </w:numPr>
                        <w:spacing w:before="120" w:after="240"/>
                        <w:rPr>
                          <w:rFonts w:ascii="Times" w:hAnsi="Times"/>
                          <w:color w:val="000000" w:themeColor="text1"/>
                          <w:sz w:val="22"/>
                          <w:szCs w:val="19"/>
                        </w:rPr>
                      </w:pPr>
                      <w:r>
                        <w:rPr>
                          <w:rFonts w:ascii="Liberation Serif" w:hAnsi="Liberation Serif"/>
                          <w:color w:val="000000" w:themeColor="text1"/>
                          <w:sz w:val="22"/>
                          <w:szCs w:val="19"/>
                        </w:rPr>
                        <w:t xml:space="preserve">Meeting the suggested 40 hours of volunteerism can be easily achieved with a little creative planning. </w:t>
                      </w:r>
                    </w:p>
                    <w:p w14:paraId="2B38C153" w14:textId="77777777" w:rsidR="00BF620D" w:rsidRDefault="00BF620D">
                      <w:pPr>
                        <w:pStyle w:val="FrameContents"/>
                      </w:pPr>
                    </w:p>
                    <w:p w14:paraId="3B5D5D2E" w14:textId="77777777" w:rsidR="00BF620D" w:rsidRDefault="00BF620D">
                      <w:pPr>
                        <w:pStyle w:val="FrameContents"/>
                      </w:pPr>
                    </w:p>
                    <w:p w14:paraId="07CC77E5" w14:textId="77777777" w:rsidR="00BF620D" w:rsidRDefault="00BF620D">
                      <w:pPr>
                        <w:pStyle w:val="FrameContents"/>
                      </w:pPr>
                    </w:p>
                    <w:p w14:paraId="4A2038EC" w14:textId="77777777" w:rsidR="00BF620D" w:rsidRDefault="005A6AC7">
                      <w:pPr>
                        <w:pStyle w:val="FrameContents"/>
                      </w:pPr>
                      <w:r>
                        <w:rPr>
                          <w:sz w:val="28"/>
                        </w:rPr>
                        <w:t>Read on to learn much more about volunteer opportunities at Sojourner!</w:t>
                      </w:r>
                    </w:p>
                  </w:txbxContent>
                </v:textbox>
                <w10:wrap type="tight"/>
              </v:rect>
            </w:pict>
          </mc:Fallback>
        </mc:AlternateContent>
      </w:r>
    </w:p>
    <w:p w14:paraId="1698A4DE" w14:textId="77777777" w:rsidR="00BF620D" w:rsidRDefault="00BF620D">
      <w:pPr>
        <w:tabs>
          <w:tab w:val="left" w:pos="8327"/>
        </w:tabs>
      </w:pPr>
    </w:p>
    <w:p w14:paraId="78F98441" w14:textId="77777777" w:rsidR="00BF620D" w:rsidRDefault="00BF620D">
      <w:pPr>
        <w:tabs>
          <w:tab w:val="left" w:pos="8327"/>
        </w:tabs>
      </w:pPr>
    </w:p>
    <w:p w14:paraId="1753A6E1" w14:textId="77777777" w:rsidR="00BF620D" w:rsidRDefault="00BF620D">
      <w:pPr>
        <w:tabs>
          <w:tab w:val="left" w:pos="8327"/>
        </w:tabs>
      </w:pPr>
    </w:p>
    <w:p w14:paraId="7F35C38D" w14:textId="77777777" w:rsidR="00BF620D" w:rsidRDefault="00BF620D">
      <w:pPr>
        <w:tabs>
          <w:tab w:val="left" w:pos="8327"/>
        </w:tabs>
      </w:pPr>
    </w:p>
    <w:p w14:paraId="4C9BF2CE" w14:textId="77777777" w:rsidR="00BF620D" w:rsidRDefault="00BF620D">
      <w:pPr>
        <w:tabs>
          <w:tab w:val="left" w:pos="8327"/>
        </w:tabs>
      </w:pPr>
    </w:p>
    <w:p w14:paraId="15BEA8F9" w14:textId="77777777" w:rsidR="00BF620D" w:rsidRDefault="00BF620D">
      <w:pPr>
        <w:tabs>
          <w:tab w:val="left" w:pos="8327"/>
        </w:tabs>
      </w:pPr>
    </w:p>
    <w:p w14:paraId="4E650DA8" w14:textId="77777777" w:rsidR="00BF620D" w:rsidRDefault="00BF620D">
      <w:pPr>
        <w:tabs>
          <w:tab w:val="left" w:pos="8327"/>
        </w:tabs>
      </w:pPr>
    </w:p>
    <w:p w14:paraId="15C9BE86" w14:textId="77777777" w:rsidR="00BF620D" w:rsidRDefault="00BF620D">
      <w:pPr>
        <w:tabs>
          <w:tab w:val="left" w:pos="8327"/>
        </w:tabs>
      </w:pPr>
    </w:p>
    <w:p w14:paraId="779EE202" w14:textId="77777777" w:rsidR="00BF620D" w:rsidRDefault="00BF620D">
      <w:pPr>
        <w:tabs>
          <w:tab w:val="left" w:pos="8327"/>
        </w:tabs>
      </w:pPr>
    </w:p>
    <w:p w14:paraId="255163EF" w14:textId="77777777" w:rsidR="00BF620D" w:rsidRDefault="00BF620D">
      <w:pPr>
        <w:tabs>
          <w:tab w:val="left" w:pos="8327"/>
        </w:tabs>
      </w:pPr>
    </w:p>
    <w:p w14:paraId="3E738F62" w14:textId="77777777" w:rsidR="00BF620D" w:rsidRDefault="00BF620D">
      <w:pPr>
        <w:tabs>
          <w:tab w:val="left" w:pos="8327"/>
        </w:tabs>
      </w:pPr>
    </w:p>
    <w:p w14:paraId="725067FB" w14:textId="77777777" w:rsidR="00BF620D" w:rsidRDefault="00BF620D">
      <w:pPr>
        <w:tabs>
          <w:tab w:val="left" w:pos="8327"/>
        </w:tabs>
      </w:pPr>
    </w:p>
    <w:p w14:paraId="11B21008" w14:textId="77777777" w:rsidR="00BF620D" w:rsidRDefault="00BF620D">
      <w:pPr>
        <w:tabs>
          <w:tab w:val="left" w:pos="8327"/>
        </w:tabs>
      </w:pPr>
    </w:p>
    <w:p w14:paraId="771DC284" w14:textId="77777777" w:rsidR="00BF620D" w:rsidRDefault="00BF620D">
      <w:pPr>
        <w:tabs>
          <w:tab w:val="left" w:pos="8327"/>
        </w:tabs>
      </w:pPr>
    </w:p>
    <w:p w14:paraId="4BBC4A52" w14:textId="77777777" w:rsidR="00BF620D" w:rsidRDefault="00BF620D">
      <w:pPr>
        <w:tabs>
          <w:tab w:val="left" w:pos="8327"/>
        </w:tabs>
      </w:pPr>
    </w:p>
    <w:p w14:paraId="117C1C1C" w14:textId="77777777" w:rsidR="00BF620D" w:rsidRDefault="00BF620D">
      <w:pPr>
        <w:tabs>
          <w:tab w:val="left" w:pos="8327"/>
        </w:tabs>
      </w:pPr>
    </w:p>
    <w:p w14:paraId="614F1C5C" w14:textId="77777777" w:rsidR="00BF620D" w:rsidRDefault="00BF620D">
      <w:pPr>
        <w:tabs>
          <w:tab w:val="left" w:pos="8327"/>
        </w:tabs>
      </w:pPr>
    </w:p>
    <w:p w14:paraId="32FFEC7C" w14:textId="77777777" w:rsidR="00BF620D" w:rsidRDefault="00BF620D">
      <w:pPr>
        <w:tabs>
          <w:tab w:val="left" w:pos="8327"/>
        </w:tabs>
      </w:pPr>
    </w:p>
    <w:p w14:paraId="1F201C94" w14:textId="77777777" w:rsidR="00BF620D" w:rsidRDefault="00BF620D">
      <w:pPr>
        <w:tabs>
          <w:tab w:val="left" w:pos="8327"/>
        </w:tabs>
      </w:pPr>
    </w:p>
    <w:p w14:paraId="2DF510D7" w14:textId="77777777" w:rsidR="00BF620D" w:rsidRDefault="00BF620D">
      <w:pPr>
        <w:tabs>
          <w:tab w:val="left" w:pos="8327"/>
        </w:tabs>
      </w:pPr>
    </w:p>
    <w:p w14:paraId="2D93CEFD" w14:textId="77777777" w:rsidR="00BF620D" w:rsidRDefault="00BF620D">
      <w:pPr>
        <w:tabs>
          <w:tab w:val="left" w:pos="8327"/>
        </w:tabs>
      </w:pPr>
    </w:p>
    <w:p w14:paraId="1A78934F" w14:textId="77777777" w:rsidR="00BF620D" w:rsidRDefault="00BF620D">
      <w:pPr>
        <w:tabs>
          <w:tab w:val="left" w:pos="8327"/>
        </w:tabs>
      </w:pPr>
    </w:p>
    <w:p w14:paraId="1EB7F78C" w14:textId="77777777" w:rsidR="00BF620D" w:rsidRDefault="00BF620D">
      <w:pPr>
        <w:tabs>
          <w:tab w:val="left" w:pos="8327"/>
        </w:tabs>
      </w:pPr>
    </w:p>
    <w:p w14:paraId="12A07208" w14:textId="77777777" w:rsidR="00BF620D" w:rsidRDefault="00BF620D">
      <w:pPr>
        <w:tabs>
          <w:tab w:val="left" w:pos="8327"/>
        </w:tabs>
      </w:pPr>
    </w:p>
    <w:p w14:paraId="30434AEA" w14:textId="77777777" w:rsidR="00BF620D" w:rsidRDefault="00BF620D">
      <w:pPr>
        <w:tabs>
          <w:tab w:val="left" w:pos="8327"/>
        </w:tabs>
      </w:pPr>
    </w:p>
    <w:p w14:paraId="209DBAB7" w14:textId="77777777" w:rsidR="00BF620D" w:rsidRDefault="00BF620D">
      <w:pPr>
        <w:tabs>
          <w:tab w:val="left" w:pos="8327"/>
        </w:tabs>
      </w:pPr>
    </w:p>
    <w:p w14:paraId="5E10D1CD" w14:textId="77777777" w:rsidR="00BF620D" w:rsidRDefault="00BF620D">
      <w:pPr>
        <w:tabs>
          <w:tab w:val="left" w:pos="8327"/>
        </w:tabs>
      </w:pPr>
    </w:p>
    <w:p w14:paraId="464D7EB6" w14:textId="77777777" w:rsidR="00BF620D" w:rsidRDefault="00BF620D">
      <w:pPr>
        <w:tabs>
          <w:tab w:val="left" w:pos="8327"/>
        </w:tabs>
      </w:pPr>
    </w:p>
    <w:p w14:paraId="2602F2C5" w14:textId="77777777" w:rsidR="00BF620D" w:rsidRDefault="00BF620D">
      <w:pPr>
        <w:tabs>
          <w:tab w:val="left" w:pos="8327"/>
        </w:tabs>
      </w:pPr>
    </w:p>
    <w:p w14:paraId="5A28438F" w14:textId="77777777" w:rsidR="00BF620D" w:rsidRDefault="00BF620D">
      <w:pPr>
        <w:tabs>
          <w:tab w:val="left" w:pos="8327"/>
        </w:tabs>
      </w:pPr>
    </w:p>
    <w:p w14:paraId="55B4B68A" w14:textId="77777777" w:rsidR="00BF620D" w:rsidRDefault="00BF620D">
      <w:pPr>
        <w:tabs>
          <w:tab w:val="left" w:pos="8327"/>
        </w:tabs>
      </w:pPr>
    </w:p>
    <w:p w14:paraId="10CBB410" w14:textId="77777777" w:rsidR="00BF620D" w:rsidRDefault="00BF620D">
      <w:pPr>
        <w:tabs>
          <w:tab w:val="left" w:pos="8327"/>
        </w:tabs>
      </w:pPr>
    </w:p>
    <w:p w14:paraId="71C77AD0" w14:textId="77777777" w:rsidR="00BF620D" w:rsidRDefault="00BF620D">
      <w:pPr>
        <w:tabs>
          <w:tab w:val="left" w:pos="8327"/>
        </w:tabs>
      </w:pPr>
    </w:p>
    <w:p w14:paraId="0CBF75D3" w14:textId="77777777" w:rsidR="00BF620D" w:rsidRDefault="00BF620D">
      <w:pPr>
        <w:tabs>
          <w:tab w:val="left" w:pos="8327"/>
        </w:tabs>
      </w:pPr>
    </w:p>
    <w:p w14:paraId="2817E7A9" w14:textId="77777777" w:rsidR="00BF620D" w:rsidRDefault="00BF620D">
      <w:pPr>
        <w:tabs>
          <w:tab w:val="left" w:pos="8327"/>
        </w:tabs>
      </w:pPr>
    </w:p>
    <w:p w14:paraId="381F073A" w14:textId="77777777" w:rsidR="00BF620D" w:rsidRDefault="00BF620D">
      <w:pPr>
        <w:tabs>
          <w:tab w:val="left" w:pos="8327"/>
        </w:tabs>
      </w:pPr>
    </w:p>
    <w:p w14:paraId="196504D4" w14:textId="77777777" w:rsidR="00BF620D" w:rsidRDefault="00BF620D">
      <w:pPr>
        <w:tabs>
          <w:tab w:val="left" w:pos="8327"/>
        </w:tabs>
      </w:pPr>
    </w:p>
    <w:p w14:paraId="5376FACD" w14:textId="77777777" w:rsidR="00BF620D" w:rsidRDefault="00BF620D">
      <w:pPr>
        <w:tabs>
          <w:tab w:val="left" w:pos="8327"/>
        </w:tabs>
      </w:pPr>
    </w:p>
    <w:p w14:paraId="168076BF" w14:textId="77777777" w:rsidR="00BF620D" w:rsidRDefault="00BF620D">
      <w:pPr>
        <w:tabs>
          <w:tab w:val="left" w:pos="8327"/>
        </w:tabs>
      </w:pPr>
    </w:p>
    <w:p w14:paraId="595842EB" w14:textId="77777777" w:rsidR="00BF620D" w:rsidRDefault="00BF620D">
      <w:pPr>
        <w:tabs>
          <w:tab w:val="left" w:pos="8327"/>
        </w:tabs>
        <w:rPr>
          <w:rFonts w:ascii="Times New Roman" w:hAnsi="Times New Roman" w:cs="Times New Roman"/>
          <w:sz w:val="55"/>
          <w:szCs w:val="55"/>
          <w:lang w:bidi="ar-SA"/>
        </w:rPr>
      </w:pPr>
    </w:p>
    <w:p w14:paraId="2A0C20CB" w14:textId="77777777" w:rsidR="00BF620D" w:rsidRDefault="005A6AC7">
      <w:pPr>
        <w:tabs>
          <w:tab w:val="left" w:pos="8327"/>
        </w:tabs>
        <w:rPr>
          <w:rFonts w:ascii="Times New Roman" w:hAnsi="Times New Roman" w:cs="Times New Roman"/>
          <w:sz w:val="36"/>
          <w:szCs w:val="55"/>
          <w:lang w:bidi="ar-SA"/>
        </w:rPr>
      </w:pPr>
      <w:r>
        <w:rPr>
          <w:rFonts w:cs="Times New Roman"/>
          <w:sz w:val="36"/>
          <w:szCs w:val="55"/>
          <w:lang w:bidi="ar-SA"/>
        </w:rPr>
        <w:lastRenderedPageBreak/>
        <w:t>Sojourner Volunteer Opportunities</w:t>
      </w:r>
    </w:p>
    <w:p w14:paraId="2E52C30B" w14:textId="77777777" w:rsidR="00BF620D" w:rsidRDefault="00BF620D">
      <w:pPr>
        <w:tabs>
          <w:tab w:val="left" w:pos="8327"/>
        </w:tabs>
      </w:pPr>
    </w:p>
    <w:p w14:paraId="381158C9" w14:textId="77777777" w:rsidR="00BF620D" w:rsidRDefault="00BF620D">
      <w:pPr>
        <w:sectPr w:rsidR="00BF620D">
          <w:pgSz w:w="12240" w:h="15840"/>
          <w:pgMar w:top="720" w:right="720" w:bottom="720" w:left="720" w:header="0" w:footer="0" w:gutter="0"/>
          <w:cols w:space="720"/>
          <w:formProt w:val="0"/>
          <w:docGrid w:linePitch="240" w:charSpace="-6145"/>
        </w:sectPr>
      </w:pPr>
    </w:p>
    <w:p w14:paraId="0C87DE0E" w14:textId="77777777" w:rsidR="00BF620D" w:rsidRDefault="005A6AC7">
      <w:pPr>
        <w:pBdr>
          <w:bottom w:val="single" w:sz="4" w:space="1" w:color="00000A"/>
        </w:pBdr>
      </w:pPr>
      <w:r>
        <w:rPr>
          <w:rFonts w:cs="Times New Roman"/>
          <w:b/>
          <w:color w:val="000000" w:themeColor="text1"/>
          <w:sz w:val="20"/>
          <w:szCs w:val="20"/>
        </w:rPr>
        <w:t>Classroom Volunteering</w:t>
      </w:r>
    </w:p>
    <w:p w14:paraId="535E7A0E" w14:textId="77777777" w:rsidR="00BF620D" w:rsidRDefault="005A6AC7">
      <w:pPr>
        <w:rPr>
          <w:rFonts w:ascii="Times New Roman" w:hAnsi="Times New Roman" w:cs="Times New Roman"/>
          <w:color w:val="000000" w:themeColor="text1"/>
          <w:sz w:val="20"/>
          <w:szCs w:val="20"/>
        </w:rPr>
      </w:pPr>
      <w:r>
        <w:rPr>
          <w:rFonts w:cs="Times New Roman"/>
          <w:color w:val="000000" w:themeColor="text1"/>
          <w:sz w:val="20"/>
          <w:szCs w:val="20"/>
        </w:rPr>
        <w:t xml:space="preserve">Specific needs vary depending on the </w:t>
      </w:r>
      <w:proofErr w:type="gramStart"/>
      <w:r>
        <w:rPr>
          <w:rFonts w:cs="Times New Roman"/>
          <w:color w:val="000000" w:themeColor="text1"/>
          <w:sz w:val="20"/>
          <w:szCs w:val="20"/>
        </w:rPr>
        <w:t>classroom</w:t>
      </w:r>
      <w:proofErr w:type="gramEnd"/>
      <w:r>
        <w:rPr>
          <w:rFonts w:cs="Times New Roman"/>
          <w:color w:val="000000" w:themeColor="text1"/>
          <w:sz w:val="20"/>
          <w:szCs w:val="20"/>
        </w:rPr>
        <w:t xml:space="preserve"> but staff and students alike appreciate classroom volunteers. The Primary classrooms especially appreciate a </w:t>
      </w:r>
      <w:r>
        <w:rPr>
          <w:rFonts w:cs="Times New Roman"/>
          <w:color w:val="000000" w:themeColor="text1"/>
          <w:sz w:val="20"/>
          <w:szCs w:val="20"/>
        </w:rPr>
        <w:t>parent volunteer in the classroom each morning, and parent volunteers are also needed in the Violin room on a regular basis.</w:t>
      </w:r>
    </w:p>
    <w:p w14:paraId="6A7D430D" w14:textId="77777777" w:rsidR="00BF620D" w:rsidRDefault="00BF620D">
      <w:pPr>
        <w:rPr>
          <w:rFonts w:cs="Times New Roman"/>
          <w:color w:val="000000" w:themeColor="text1"/>
          <w:sz w:val="20"/>
          <w:szCs w:val="20"/>
        </w:rPr>
      </w:pPr>
    </w:p>
    <w:p w14:paraId="62822D00" w14:textId="77777777" w:rsidR="00BF620D" w:rsidRDefault="005A6AC7">
      <w:pPr>
        <w:pBdr>
          <w:bottom w:val="single" w:sz="4" w:space="1" w:color="00000A"/>
        </w:pBdr>
        <w:tabs>
          <w:tab w:val="left" w:pos="4680"/>
        </w:tabs>
        <w:ind w:right="-180"/>
        <w:rPr>
          <w:rFonts w:ascii="Times New Roman" w:hAnsi="Times New Roman" w:cs="Times New Roman"/>
          <w:b/>
          <w:color w:val="000000" w:themeColor="text1"/>
          <w:sz w:val="20"/>
          <w:szCs w:val="20"/>
        </w:rPr>
      </w:pPr>
      <w:r>
        <w:rPr>
          <w:rFonts w:cs="Times New Roman"/>
          <w:b/>
          <w:color w:val="000000" w:themeColor="text1"/>
          <w:sz w:val="20"/>
          <w:szCs w:val="20"/>
        </w:rPr>
        <w:t>Enrichment Nights</w:t>
      </w:r>
    </w:p>
    <w:p w14:paraId="37054CB1" w14:textId="77777777" w:rsidR="00BF620D" w:rsidRDefault="005A6AC7">
      <w:pPr>
        <w:pStyle w:val="NormalWeb"/>
        <w:pBdr>
          <w:bottom w:val="single" w:sz="4" w:space="1" w:color="00000A"/>
        </w:pBdr>
        <w:spacing w:beforeAutospacing="0" w:afterAutospacing="0"/>
        <w:rPr>
          <w:rFonts w:ascii="Times New Roman" w:hAnsi="Times New Roman"/>
          <w:color w:val="000000" w:themeColor="text1"/>
        </w:rPr>
      </w:pPr>
      <w:r>
        <w:rPr>
          <w:rFonts w:ascii="Liberation Serif" w:hAnsi="Liberation Serif"/>
          <w:color w:val="000000" w:themeColor="text1"/>
        </w:rPr>
        <w:t xml:space="preserve">Enrichment Nights are family-friendly, evening events that offer our community the opportunity to get </w:t>
      </w:r>
      <w:r>
        <w:rPr>
          <w:rFonts w:ascii="Liberation Serif" w:hAnsi="Liberation Serif"/>
          <w:color w:val="000000" w:themeColor="text1"/>
        </w:rPr>
        <w:t>together outside of school hours. The themes of the evening vary — sometimes we get together to learn more about topics relevant to our school, and sometimes we just get together to have a little fun. Enrichment Nights are completely volunteer-</w:t>
      </w:r>
      <w:proofErr w:type="gramStart"/>
      <w:r>
        <w:rPr>
          <w:rFonts w:ascii="Liberation Serif" w:hAnsi="Liberation Serif"/>
          <w:color w:val="000000" w:themeColor="text1"/>
        </w:rPr>
        <w:t>run</w:t>
      </w:r>
      <w:proofErr w:type="gramEnd"/>
      <w:r>
        <w:rPr>
          <w:rFonts w:ascii="Liberation Serif" w:hAnsi="Liberation Serif"/>
          <w:color w:val="000000" w:themeColor="text1"/>
        </w:rPr>
        <w:t xml:space="preserve"> and we u</w:t>
      </w:r>
      <w:r>
        <w:rPr>
          <w:rFonts w:ascii="Liberation Serif" w:hAnsi="Liberation Serif"/>
          <w:color w:val="000000" w:themeColor="text1"/>
        </w:rPr>
        <w:t>sually need a little help with set-up and take down.</w:t>
      </w:r>
    </w:p>
    <w:p w14:paraId="615BE728" w14:textId="77777777" w:rsidR="00BF620D" w:rsidRDefault="00BF620D">
      <w:pPr>
        <w:pStyle w:val="NormalWeb"/>
        <w:pBdr>
          <w:bottom w:val="single" w:sz="4" w:space="1" w:color="00000A"/>
        </w:pBdr>
        <w:spacing w:beforeAutospacing="0" w:afterAutospacing="0"/>
        <w:rPr>
          <w:rFonts w:ascii="Times New Roman" w:hAnsi="Times New Roman"/>
          <w:color w:val="000000" w:themeColor="text1"/>
        </w:rPr>
      </w:pPr>
    </w:p>
    <w:p w14:paraId="1DBFE6F7" w14:textId="77777777" w:rsidR="00BF620D" w:rsidRDefault="005A6AC7">
      <w:pPr>
        <w:pStyle w:val="NormalWeb"/>
        <w:pBdr>
          <w:bottom w:val="single" w:sz="4" w:space="1" w:color="00000A"/>
        </w:pBdr>
        <w:spacing w:beforeAutospacing="0" w:afterAutospacing="0"/>
        <w:rPr>
          <w:rFonts w:ascii="Times New Roman" w:hAnsi="Times New Roman"/>
          <w:color w:val="000000" w:themeColor="text1"/>
        </w:rPr>
      </w:pPr>
      <w:r>
        <w:rPr>
          <w:rFonts w:ascii="Liberation Serif" w:hAnsi="Liberation Serif"/>
          <w:b/>
          <w:color w:val="000000" w:themeColor="text1"/>
        </w:rPr>
        <w:t>Field Day</w:t>
      </w:r>
    </w:p>
    <w:p w14:paraId="660C47C0" w14:textId="77777777" w:rsidR="00BF620D" w:rsidRDefault="005A6AC7">
      <w:pPr>
        <w:tabs>
          <w:tab w:val="left" w:pos="4680"/>
        </w:tabs>
        <w:ind w:right="-180"/>
        <w:rPr>
          <w:rFonts w:ascii="Times New Roman" w:hAnsi="Times New Roman" w:cs="Times New Roman"/>
          <w:color w:val="000000" w:themeColor="text1"/>
          <w:sz w:val="20"/>
          <w:szCs w:val="20"/>
        </w:rPr>
      </w:pPr>
      <w:r>
        <w:rPr>
          <w:rFonts w:cs="Times New Roman"/>
          <w:color w:val="000000" w:themeColor="text1"/>
          <w:sz w:val="20"/>
          <w:szCs w:val="20"/>
        </w:rPr>
        <w:t>A favorite event among Sojourner Students, Field Day is an end of year celebration and day of fun! We need volunteers to contribute a few supplies, help serve food, snow cones, popcorn, and pa</w:t>
      </w:r>
      <w:r>
        <w:rPr>
          <w:rFonts w:cs="Times New Roman"/>
          <w:color w:val="000000" w:themeColor="text1"/>
          <w:sz w:val="20"/>
          <w:szCs w:val="20"/>
        </w:rPr>
        <w:t xml:space="preserve">rticipate/oversee multiple fun activities for the kids. </w:t>
      </w:r>
    </w:p>
    <w:p w14:paraId="00298F88" w14:textId="77777777" w:rsidR="00BF620D" w:rsidRDefault="00BF620D">
      <w:pPr>
        <w:pBdr>
          <w:bottom w:val="single" w:sz="4" w:space="1" w:color="00000A"/>
        </w:pBdr>
        <w:tabs>
          <w:tab w:val="left" w:pos="4680"/>
        </w:tabs>
        <w:ind w:right="-180"/>
        <w:rPr>
          <w:rFonts w:cs="Times New Roman"/>
          <w:b/>
          <w:color w:val="000000" w:themeColor="text1"/>
          <w:sz w:val="20"/>
          <w:szCs w:val="20"/>
        </w:rPr>
      </w:pPr>
    </w:p>
    <w:p w14:paraId="557414C5" w14:textId="77777777" w:rsidR="00BF620D" w:rsidRDefault="005A6AC7">
      <w:pPr>
        <w:pBdr>
          <w:bottom w:val="single" w:sz="4" w:space="1" w:color="00000A"/>
        </w:pBdr>
        <w:tabs>
          <w:tab w:val="left" w:pos="4680"/>
        </w:tabs>
        <w:ind w:right="-180"/>
        <w:rPr>
          <w:rFonts w:ascii="Times New Roman" w:hAnsi="Times New Roman" w:cs="Times New Roman"/>
          <w:color w:val="000000" w:themeColor="text1"/>
          <w:sz w:val="20"/>
          <w:szCs w:val="20"/>
        </w:rPr>
      </w:pPr>
      <w:r>
        <w:rPr>
          <w:rFonts w:cs="Times New Roman"/>
          <w:b/>
          <w:color w:val="000000" w:themeColor="text1"/>
          <w:sz w:val="20"/>
          <w:szCs w:val="20"/>
        </w:rPr>
        <w:t>Field Trips</w:t>
      </w:r>
    </w:p>
    <w:p w14:paraId="614DA487" w14:textId="77777777" w:rsidR="00BF620D" w:rsidRDefault="005A6AC7">
      <w:pPr>
        <w:tabs>
          <w:tab w:val="left" w:pos="4680"/>
        </w:tabs>
        <w:ind w:right="-180"/>
      </w:pPr>
      <w:r>
        <w:rPr>
          <w:rFonts w:cs="Times New Roman"/>
          <w:color w:val="000000" w:themeColor="text1"/>
          <w:sz w:val="20"/>
          <w:szCs w:val="20"/>
        </w:rPr>
        <w:t>Volunteers are needed to chaperone field trips during the school year. Sojourner staff will announce field trips and forms will be sent home to request being a chaperone. As with all vol</w:t>
      </w:r>
      <w:r>
        <w:rPr>
          <w:rFonts w:cs="Times New Roman"/>
          <w:color w:val="000000" w:themeColor="text1"/>
          <w:sz w:val="20"/>
          <w:szCs w:val="20"/>
        </w:rPr>
        <w:t>unteering opportunities, you will have to complete Volunteer Training and submit the required District Volunteer Background Forms in order to participate.</w:t>
      </w:r>
    </w:p>
    <w:p w14:paraId="7AADCAE5" w14:textId="77777777" w:rsidR="00BF620D" w:rsidRDefault="00BF620D">
      <w:pPr>
        <w:pStyle w:val="NormalWeb"/>
        <w:pBdr>
          <w:bottom w:val="single" w:sz="4" w:space="1" w:color="00000A"/>
        </w:pBdr>
        <w:spacing w:beforeAutospacing="0" w:afterAutospacing="0"/>
        <w:rPr>
          <w:rFonts w:ascii="Liberation Serif" w:hAnsi="Liberation Serif" w:hint="eastAsia"/>
          <w:b/>
          <w:color w:val="000000" w:themeColor="text1"/>
        </w:rPr>
      </w:pPr>
    </w:p>
    <w:p w14:paraId="784DBD0E" w14:textId="77777777" w:rsidR="00BF620D" w:rsidRDefault="005A6AC7">
      <w:pPr>
        <w:pStyle w:val="NormalWeb"/>
        <w:pBdr>
          <w:bottom w:val="single" w:sz="4" w:space="1" w:color="00000A"/>
        </w:pBdr>
        <w:spacing w:beforeAutospacing="0" w:afterAutospacing="0"/>
        <w:rPr>
          <w:rFonts w:ascii="Times New Roman" w:hAnsi="Times New Roman"/>
          <w:b/>
          <w:color w:val="000000" w:themeColor="text1"/>
        </w:rPr>
      </w:pPr>
      <w:r>
        <w:rPr>
          <w:rFonts w:ascii="Liberation Serif" w:hAnsi="Liberation Serif"/>
          <w:b/>
          <w:color w:val="000000" w:themeColor="text1"/>
        </w:rPr>
        <w:t>Fundraising Committee</w:t>
      </w:r>
    </w:p>
    <w:p w14:paraId="595ACAAE" w14:textId="77777777" w:rsidR="00BF620D" w:rsidRDefault="005A6AC7">
      <w:pPr>
        <w:pStyle w:val="NormalWeb"/>
        <w:spacing w:beforeAutospacing="0" w:afterAutospacing="0"/>
        <w:rPr>
          <w:rFonts w:ascii="Liberation Serif" w:hAnsi="Liberation Serif" w:hint="eastAsia"/>
        </w:rPr>
      </w:pPr>
      <w:r>
        <w:rPr>
          <w:rFonts w:ascii="Liberation Serif" w:hAnsi="Liberation Serif"/>
        </w:rPr>
        <w:t>Fundraising is a necessity for the Sojourner Program and requires many hours o</w:t>
      </w:r>
      <w:r>
        <w:rPr>
          <w:rFonts w:ascii="Liberation Serif" w:hAnsi="Liberation Serif"/>
        </w:rPr>
        <w:t>f volunteerism to be successful. Please attend Auction and Raffle Meetings and get involved with the Fundraising Committee. There are dozens of ways that you can participate and help with these important events. Even if you work during the week, we have ev</w:t>
      </w:r>
      <w:r>
        <w:rPr>
          <w:rFonts w:ascii="Liberation Serif" w:hAnsi="Liberation Serif"/>
        </w:rPr>
        <w:t>ening and weekend meetings to accommodate all schedules. </w:t>
      </w:r>
    </w:p>
    <w:p w14:paraId="0B1E5426" w14:textId="77777777" w:rsidR="00BF620D" w:rsidRDefault="00BF620D">
      <w:pPr>
        <w:pBdr>
          <w:bottom w:val="single" w:sz="4" w:space="1" w:color="00000A"/>
        </w:pBdr>
        <w:rPr>
          <w:rFonts w:ascii="Times New Roman" w:hAnsi="Times New Roman" w:cs="Times New Roman"/>
          <w:b/>
          <w:color w:val="000000" w:themeColor="text1"/>
          <w:sz w:val="20"/>
          <w:szCs w:val="20"/>
        </w:rPr>
      </w:pPr>
    </w:p>
    <w:p w14:paraId="258EEE9A" w14:textId="77777777" w:rsidR="00BF620D" w:rsidRDefault="005A6AC7">
      <w:pPr>
        <w:pBdr>
          <w:bottom w:val="single" w:sz="4" w:space="1" w:color="00000A"/>
        </w:pBdr>
        <w:rPr>
          <w:rFonts w:ascii="Times New Roman" w:hAnsi="Times New Roman" w:cs="Times New Roman"/>
          <w:b/>
          <w:color w:val="000000" w:themeColor="text1"/>
          <w:sz w:val="20"/>
          <w:szCs w:val="20"/>
        </w:rPr>
      </w:pPr>
      <w:r>
        <w:rPr>
          <w:rFonts w:cs="Times New Roman"/>
          <w:b/>
          <w:color w:val="000000" w:themeColor="text1"/>
          <w:sz w:val="20"/>
          <w:szCs w:val="20"/>
        </w:rPr>
        <w:t>Greeting</w:t>
      </w:r>
    </w:p>
    <w:p w14:paraId="776457A5" w14:textId="77777777" w:rsidR="00BF620D" w:rsidRDefault="005A6AC7">
      <w:pPr>
        <w:rPr>
          <w:rFonts w:ascii="Times New Roman" w:hAnsi="Times New Roman" w:cs="Times New Roman"/>
          <w:color w:val="000000" w:themeColor="text1"/>
          <w:sz w:val="20"/>
          <w:szCs w:val="20"/>
        </w:rPr>
      </w:pPr>
      <w:r>
        <w:rPr>
          <w:rFonts w:cs="Times New Roman"/>
          <w:color w:val="000000" w:themeColor="text1"/>
          <w:sz w:val="20"/>
          <w:szCs w:val="20"/>
        </w:rPr>
        <w:t>One volunteer is needed each day of the week to be the first friendly face that students see at “Parent Drop-Off” in the morning. A greeter is stationed at the gymnasium door to greet stud</w:t>
      </w:r>
      <w:r>
        <w:rPr>
          <w:rFonts w:cs="Times New Roman"/>
          <w:color w:val="000000" w:themeColor="text1"/>
          <w:sz w:val="20"/>
          <w:szCs w:val="20"/>
        </w:rPr>
        <w:t>ents and help ensure a smooth, safe flow of traffic during parent drop-off.</w:t>
      </w:r>
    </w:p>
    <w:p w14:paraId="5F833CA4" w14:textId="77777777" w:rsidR="00BF620D" w:rsidRDefault="00BF620D">
      <w:pPr>
        <w:pBdr>
          <w:bottom w:val="single" w:sz="4" w:space="1" w:color="00000A"/>
        </w:pBdr>
        <w:rPr>
          <w:rFonts w:ascii="Times New Roman" w:hAnsi="Times New Roman" w:cs="Times New Roman"/>
          <w:b/>
          <w:color w:val="000000" w:themeColor="text1"/>
          <w:sz w:val="20"/>
          <w:szCs w:val="20"/>
        </w:rPr>
      </w:pPr>
    </w:p>
    <w:p w14:paraId="48BA4867" w14:textId="77777777" w:rsidR="00BF620D" w:rsidRDefault="005A6AC7">
      <w:pPr>
        <w:pBdr>
          <w:bottom w:val="single" w:sz="4" w:space="1" w:color="00000A"/>
        </w:pBdr>
      </w:pPr>
      <w:r>
        <w:rPr>
          <w:rFonts w:cs="Times New Roman"/>
          <w:b/>
          <w:color w:val="000000" w:themeColor="text1"/>
          <w:sz w:val="20"/>
          <w:szCs w:val="20"/>
        </w:rPr>
        <w:t>Jog-A-Thon</w:t>
      </w:r>
    </w:p>
    <w:p w14:paraId="2D7875AE" w14:textId="494178F2" w:rsidR="00BF620D" w:rsidRDefault="005A6AC7">
      <w:pPr>
        <w:tabs>
          <w:tab w:val="left" w:pos="4680"/>
        </w:tabs>
        <w:ind w:right="-180"/>
        <w:rPr>
          <w:rFonts w:ascii="Times New Roman" w:hAnsi="Times New Roman" w:cs="Times New Roman"/>
          <w:color w:val="000000" w:themeColor="text1"/>
          <w:sz w:val="20"/>
          <w:szCs w:val="20"/>
        </w:rPr>
      </w:pPr>
      <w:r>
        <w:rPr>
          <w:rFonts w:cs="Times New Roman"/>
          <w:color w:val="000000" w:themeColor="text1"/>
          <w:sz w:val="20"/>
          <w:szCs w:val="20"/>
        </w:rPr>
        <w:t xml:space="preserve">Our annual Jog-A-Thon is a community fundraiser. We need families to support their children’s efforts by helping to get pledges </w:t>
      </w:r>
      <w:proofErr w:type="gramStart"/>
      <w:r>
        <w:rPr>
          <w:rFonts w:cs="Times New Roman"/>
          <w:color w:val="000000" w:themeColor="text1"/>
          <w:sz w:val="20"/>
          <w:szCs w:val="20"/>
        </w:rPr>
        <w:t>and also</w:t>
      </w:r>
      <w:proofErr w:type="gramEnd"/>
      <w:r>
        <w:rPr>
          <w:rFonts w:cs="Times New Roman"/>
          <w:color w:val="000000" w:themeColor="text1"/>
          <w:sz w:val="20"/>
          <w:szCs w:val="20"/>
        </w:rPr>
        <w:t xml:space="preserve"> cheer them on at the event, run</w:t>
      </w:r>
      <w:r>
        <w:rPr>
          <w:rFonts w:cs="Times New Roman"/>
          <w:color w:val="000000" w:themeColor="text1"/>
          <w:sz w:val="20"/>
          <w:szCs w:val="20"/>
        </w:rPr>
        <w:t xml:space="preserve"> with the kids for encouragement, mark laps, and serve water and fruit. This event happens shortly after school starts in the fall.</w:t>
      </w:r>
      <w:r>
        <w:rPr>
          <w:rFonts w:cs="Times New Roman"/>
          <w:color w:val="000000" w:themeColor="text1"/>
          <w:sz w:val="20"/>
          <w:szCs w:val="20"/>
        </w:rPr>
        <w:br/>
      </w:r>
    </w:p>
    <w:p w14:paraId="6FC9C184" w14:textId="2A11CA7C" w:rsidR="005A6AC7" w:rsidRDefault="005A6AC7">
      <w:pPr>
        <w:tabs>
          <w:tab w:val="left" w:pos="4680"/>
        </w:tabs>
        <w:ind w:right="-180"/>
        <w:rPr>
          <w:rFonts w:ascii="Times New Roman" w:hAnsi="Times New Roman" w:cs="Times New Roman"/>
          <w:color w:val="000000" w:themeColor="text1"/>
          <w:sz w:val="20"/>
          <w:szCs w:val="20"/>
        </w:rPr>
      </w:pPr>
    </w:p>
    <w:p w14:paraId="0791AF52" w14:textId="7AFFA012" w:rsidR="005A6AC7" w:rsidRDefault="005A6AC7">
      <w:pPr>
        <w:tabs>
          <w:tab w:val="left" w:pos="4680"/>
        </w:tabs>
        <w:ind w:right="-180"/>
        <w:rPr>
          <w:rFonts w:ascii="Times New Roman" w:hAnsi="Times New Roman" w:cs="Times New Roman"/>
          <w:color w:val="000000" w:themeColor="text1"/>
          <w:sz w:val="20"/>
          <w:szCs w:val="20"/>
        </w:rPr>
      </w:pPr>
    </w:p>
    <w:p w14:paraId="3BACD716" w14:textId="70C44D44" w:rsidR="005A6AC7" w:rsidRDefault="005A6AC7">
      <w:pPr>
        <w:tabs>
          <w:tab w:val="left" w:pos="4680"/>
        </w:tabs>
        <w:ind w:right="-180"/>
        <w:rPr>
          <w:rFonts w:ascii="Times New Roman" w:hAnsi="Times New Roman" w:cs="Times New Roman"/>
          <w:color w:val="000000" w:themeColor="text1"/>
          <w:sz w:val="20"/>
          <w:szCs w:val="20"/>
        </w:rPr>
      </w:pPr>
    </w:p>
    <w:p w14:paraId="35D52795" w14:textId="4D5C5EF6" w:rsidR="005A6AC7" w:rsidRDefault="005A6AC7">
      <w:pPr>
        <w:tabs>
          <w:tab w:val="left" w:pos="4680"/>
        </w:tabs>
        <w:ind w:right="-180"/>
        <w:rPr>
          <w:rFonts w:ascii="Times New Roman" w:hAnsi="Times New Roman" w:cs="Times New Roman"/>
          <w:color w:val="000000" w:themeColor="text1"/>
          <w:sz w:val="20"/>
          <w:szCs w:val="20"/>
        </w:rPr>
      </w:pPr>
    </w:p>
    <w:p w14:paraId="6BB3E96B" w14:textId="77777777" w:rsidR="005A6AC7" w:rsidRDefault="005A6AC7">
      <w:pPr>
        <w:tabs>
          <w:tab w:val="left" w:pos="4680"/>
        </w:tabs>
        <w:ind w:right="-180"/>
        <w:rPr>
          <w:rFonts w:ascii="Times New Roman" w:hAnsi="Times New Roman" w:cs="Times New Roman"/>
          <w:color w:val="000000" w:themeColor="text1"/>
          <w:sz w:val="20"/>
          <w:szCs w:val="20"/>
        </w:rPr>
      </w:pPr>
    </w:p>
    <w:p w14:paraId="01475B06" w14:textId="77777777" w:rsidR="00BF620D" w:rsidRDefault="005A6AC7">
      <w:pPr>
        <w:pBdr>
          <w:bottom w:val="single" w:sz="4" w:space="1" w:color="00000A"/>
        </w:pBdr>
        <w:rPr>
          <w:rFonts w:ascii="Times New Roman" w:hAnsi="Times New Roman" w:cs="Times New Roman"/>
          <w:b/>
          <w:color w:val="000000" w:themeColor="text1"/>
          <w:sz w:val="20"/>
          <w:szCs w:val="20"/>
        </w:rPr>
      </w:pPr>
      <w:r>
        <w:rPr>
          <w:rFonts w:cs="Times New Roman"/>
          <w:b/>
          <w:color w:val="000000" w:themeColor="text1"/>
          <w:sz w:val="20"/>
          <w:szCs w:val="20"/>
        </w:rPr>
        <w:t>Pods</w:t>
      </w:r>
    </w:p>
    <w:p w14:paraId="297B9B3F" w14:textId="77777777" w:rsidR="00BF620D" w:rsidRDefault="005A6AC7">
      <w:pPr>
        <w:rPr>
          <w:rFonts w:ascii="Times New Roman" w:hAnsi="Times New Roman" w:cs="Times New Roman"/>
          <w:b/>
          <w:color w:val="000000" w:themeColor="text1"/>
          <w:sz w:val="20"/>
          <w:szCs w:val="20"/>
        </w:rPr>
      </w:pPr>
      <w:r>
        <w:rPr>
          <w:rFonts w:cs="Times New Roman"/>
          <w:color w:val="000000" w:themeColor="text1"/>
          <w:sz w:val="20"/>
          <w:szCs w:val="20"/>
        </w:rPr>
        <w:t xml:space="preserve">Pods </w:t>
      </w:r>
      <w:r>
        <w:rPr>
          <w:rFonts w:eastAsia="Times New Roman" w:cs="Times New Roman"/>
          <w:sz w:val="20"/>
          <w:szCs w:val="20"/>
        </w:rPr>
        <w:t xml:space="preserve">are mixed-age groups that encourage students to explore a common interest in great depth. They are a true highlight for Sojourner students, as they </w:t>
      </w:r>
      <w:proofErr w:type="gramStart"/>
      <w:r>
        <w:rPr>
          <w:rFonts w:eastAsia="Times New Roman" w:cs="Times New Roman"/>
          <w:sz w:val="20"/>
          <w:szCs w:val="20"/>
        </w:rPr>
        <w:t>are allowed to</w:t>
      </w:r>
      <w:proofErr w:type="gramEnd"/>
      <w:r>
        <w:rPr>
          <w:rFonts w:eastAsia="Times New Roman" w:cs="Times New Roman"/>
          <w:sz w:val="20"/>
          <w:szCs w:val="20"/>
        </w:rPr>
        <w:t xml:space="preserve"> select which topic they would like to explore! Learn more about this very important volunteer</w:t>
      </w:r>
      <w:r>
        <w:rPr>
          <w:rFonts w:eastAsia="Times New Roman" w:cs="Times New Roman"/>
          <w:sz w:val="20"/>
          <w:szCs w:val="20"/>
        </w:rPr>
        <w:t xml:space="preserve"> opportunity on the All About Pods page. </w:t>
      </w:r>
    </w:p>
    <w:p w14:paraId="05FF7DDC" w14:textId="77777777" w:rsidR="00BF620D" w:rsidRDefault="00BF620D">
      <w:pPr>
        <w:pBdr>
          <w:bottom w:val="single" w:sz="4" w:space="1" w:color="00000A"/>
        </w:pBdr>
        <w:tabs>
          <w:tab w:val="left" w:pos="4680"/>
        </w:tabs>
        <w:ind w:right="-180"/>
        <w:rPr>
          <w:rFonts w:ascii="Times New Roman" w:hAnsi="Times New Roman" w:cs="Times New Roman"/>
          <w:b/>
          <w:color w:val="000000" w:themeColor="text1"/>
          <w:sz w:val="20"/>
          <w:szCs w:val="20"/>
        </w:rPr>
      </w:pPr>
    </w:p>
    <w:p w14:paraId="358C01DB" w14:textId="77777777" w:rsidR="00BF620D" w:rsidRDefault="005A6AC7">
      <w:pPr>
        <w:pBdr>
          <w:bottom w:val="single" w:sz="4" w:space="1" w:color="00000A"/>
        </w:pBdr>
        <w:tabs>
          <w:tab w:val="left" w:pos="4680"/>
        </w:tabs>
        <w:ind w:right="-180"/>
        <w:rPr>
          <w:rFonts w:ascii="Times New Roman" w:hAnsi="Times New Roman" w:cs="Times New Roman"/>
          <w:b/>
          <w:color w:val="000000" w:themeColor="text1"/>
          <w:sz w:val="20"/>
          <w:szCs w:val="20"/>
        </w:rPr>
      </w:pPr>
      <w:r>
        <w:rPr>
          <w:rFonts w:cs="Times New Roman"/>
          <w:b/>
          <w:color w:val="000000" w:themeColor="text1"/>
          <w:sz w:val="20"/>
          <w:szCs w:val="20"/>
        </w:rPr>
        <w:t>Scrip Coordinator</w:t>
      </w:r>
    </w:p>
    <w:p w14:paraId="572FEEBC" w14:textId="77777777" w:rsidR="00BF620D" w:rsidRDefault="005A6AC7">
      <w:pPr>
        <w:tabs>
          <w:tab w:val="left" w:pos="4680"/>
        </w:tabs>
        <w:ind w:right="-180"/>
        <w:rPr>
          <w:rFonts w:ascii="Times New Roman" w:hAnsi="Times New Roman" w:cs="Times New Roman"/>
          <w:color w:val="000000" w:themeColor="text1"/>
          <w:sz w:val="20"/>
          <w:szCs w:val="20"/>
        </w:rPr>
      </w:pPr>
      <w:r>
        <w:rPr>
          <w:rFonts w:cs="Times New Roman"/>
          <w:color w:val="000000" w:themeColor="text1"/>
          <w:sz w:val="20"/>
          <w:szCs w:val="20"/>
        </w:rPr>
        <w:t>Our Scrip Coordinator sends home order forms that make it easy to purchase gift cards to local restaurants, stores, online stores, etc. A portion of the gift card purchase price is donated to Soj</w:t>
      </w:r>
      <w:r>
        <w:rPr>
          <w:rFonts w:cs="Times New Roman"/>
          <w:color w:val="000000" w:themeColor="text1"/>
          <w:sz w:val="20"/>
          <w:szCs w:val="20"/>
        </w:rPr>
        <w:t xml:space="preserve">ourner. For example: If </w:t>
      </w:r>
      <w:proofErr w:type="gramStart"/>
      <w:r>
        <w:rPr>
          <w:rFonts w:cs="Times New Roman"/>
          <w:color w:val="000000" w:themeColor="text1"/>
          <w:sz w:val="20"/>
          <w:szCs w:val="20"/>
        </w:rPr>
        <w:t>you</w:t>
      </w:r>
      <w:proofErr w:type="gramEnd"/>
      <w:r>
        <w:rPr>
          <w:rFonts w:cs="Times New Roman"/>
          <w:color w:val="000000" w:themeColor="text1"/>
          <w:sz w:val="20"/>
          <w:szCs w:val="20"/>
        </w:rPr>
        <w:t xml:space="preserve"> grocery shop at Fred Meyer, doing so with a Fred Meyer gift card purchased through the Scrip program will provide benefits to Sojourner on a regular basis. </w:t>
      </w:r>
    </w:p>
    <w:p w14:paraId="64E67F0E" w14:textId="77777777" w:rsidR="00BF620D" w:rsidRDefault="00BF620D">
      <w:pPr>
        <w:pBdr>
          <w:bottom w:val="single" w:sz="4" w:space="1" w:color="00000A"/>
        </w:pBdr>
        <w:tabs>
          <w:tab w:val="left" w:pos="4680"/>
        </w:tabs>
        <w:ind w:right="-180"/>
        <w:rPr>
          <w:rFonts w:cs="Times New Roman"/>
          <w:b/>
          <w:color w:val="000000" w:themeColor="text1"/>
          <w:sz w:val="20"/>
          <w:szCs w:val="20"/>
        </w:rPr>
      </w:pPr>
    </w:p>
    <w:p w14:paraId="79A53757" w14:textId="77777777" w:rsidR="00BF620D" w:rsidRDefault="005A6AC7">
      <w:pPr>
        <w:pBdr>
          <w:bottom w:val="single" w:sz="4" w:space="1" w:color="00000A"/>
        </w:pBdr>
        <w:tabs>
          <w:tab w:val="left" w:pos="4680"/>
        </w:tabs>
        <w:ind w:right="-180"/>
        <w:rPr>
          <w:rFonts w:ascii="Times New Roman" w:hAnsi="Times New Roman" w:cs="Times New Roman"/>
          <w:color w:val="000000" w:themeColor="text1"/>
          <w:sz w:val="20"/>
          <w:szCs w:val="20"/>
        </w:rPr>
      </w:pPr>
      <w:r>
        <w:rPr>
          <w:rFonts w:cs="Times New Roman"/>
          <w:b/>
          <w:color w:val="000000" w:themeColor="text1"/>
          <w:sz w:val="20"/>
          <w:szCs w:val="20"/>
        </w:rPr>
        <w:t>Staff Appreciation Week</w:t>
      </w:r>
    </w:p>
    <w:p w14:paraId="5248FD17" w14:textId="77777777" w:rsidR="00BF620D" w:rsidRDefault="005A6AC7">
      <w:pPr>
        <w:rPr>
          <w:rFonts w:ascii="Times New Roman" w:hAnsi="Times New Roman" w:cs="Times New Roman"/>
          <w:color w:val="000000" w:themeColor="text1"/>
          <w:sz w:val="20"/>
          <w:szCs w:val="20"/>
        </w:rPr>
      </w:pPr>
      <w:r>
        <w:rPr>
          <w:rFonts w:cs="Times New Roman"/>
          <w:color w:val="000000" w:themeColor="text1"/>
          <w:sz w:val="20"/>
          <w:szCs w:val="20"/>
        </w:rPr>
        <w:t>At Sojourner, we like to celebrate our wonderf</w:t>
      </w:r>
      <w:r>
        <w:rPr>
          <w:rFonts w:cs="Times New Roman"/>
          <w:color w:val="000000" w:themeColor="text1"/>
          <w:sz w:val="20"/>
          <w:szCs w:val="20"/>
        </w:rPr>
        <w:t>ul staff for an entire month! One day per week, for one month, we ask our community to help shower our staff with appreciation by bringing themed food dishes, small handmade gifts, and flowers.</w:t>
      </w:r>
      <w:r>
        <w:rPr>
          <w:rFonts w:ascii="Times New Roman" w:hAnsi="Times New Roman" w:cs="Times New Roman"/>
          <w:color w:val="000000" w:themeColor="text1"/>
          <w:sz w:val="20"/>
          <w:szCs w:val="20"/>
        </w:rPr>
        <w:br/>
      </w:r>
    </w:p>
    <w:p w14:paraId="55223831" w14:textId="77777777" w:rsidR="00BF620D" w:rsidRDefault="005A6AC7">
      <w:pPr>
        <w:pBdr>
          <w:bottom w:val="single" w:sz="4" w:space="1" w:color="00000A"/>
        </w:pBdr>
        <w:rPr>
          <w:rFonts w:ascii="Times New Roman" w:hAnsi="Times New Roman" w:cs="Times New Roman"/>
          <w:b/>
          <w:color w:val="000000" w:themeColor="text1"/>
          <w:sz w:val="20"/>
          <w:szCs w:val="20"/>
        </w:rPr>
      </w:pPr>
      <w:r>
        <w:rPr>
          <w:rFonts w:cs="Times New Roman"/>
          <w:b/>
          <w:color w:val="000000" w:themeColor="text1"/>
          <w:sz w:val="20"/>
          <w:szCs w:val="20"/>
        </w:rPr>
        <w:t>Swim Week</w:t>
      </w:r>
    </w:p>
    <w:p w14:paraId="1CD28BAA" w14:textId="77777777" w:rsidR="00BF620D" w:rsidRDefault="005A6AC7">
      <w:r>
        <w:rPr>
          <w:rFonts w:cs="Times New Roman"/>
          <w:color w:val="000000" w:themeColor="text1"/>
          <w:sz w:val="20"/>
          <w:szCs w:val="20"/>
        </w:rPr>
        <w:t>Sojourner students get to spend one hour per day fo</w:t>
      </w:r>
      <w:r>
        <w:rPr>
          <w:rFonts w:cs="Times New Roman"/>
          <w:color w:val="000000" w:themeColor="text1"/>
          <w:sz w:val="20"/>
          <w:szCs w:val="20"/>
        </w:rPr>
        <w:t>r a few days in the water at North Clackamas Aquatic Park at the end of the school year. Students receive lessons based upon age and assessment. This is an educational and school-wide opportunity to learn water safety and have fun, and parent volunteers ar</w:t>
      </w:r>
      <w:r>
        <w:rPr>
          <w:rFonts w:cs="Times New Roman"/>
          <w:color w:val="000000" w:themeColor="text1"/>
          <w:sz w:val="20"/>
          <w:szCs w:val="20"/>
        </w:rPr>
        <w:t>e an essential element of the swim program — without them we would be unable to offer it! The North Clackamas Aquatic Park requires that we have 20-22 volunteers in the water during each session.</w:t>
      </w:r>
    </w:p>
    <w:p w14:paraId="5444C6C2" w14:textId="77777777" w:rsidR="00BF620D" w:rsidRDefault="00BF620D">
      <w:pPr>
        <w:pBdr>
          <w:bottom w:val="single" w:sz="4" w:space="1" w:color="00000A"/>
        </w:pBdr>
        <w:rPr>
          <w:rFonts w:cs="Times New Roman"/>
          <w:b/>
          <w:color w:val="000000" w:themeColor="text1"/>
          <w:sz w:val="20"/>
          <w:szCs w:val="20"/>
        </w:rPr>
      </w:pPr>
    </w:p>
    <w:p w14:paraId="6D89DDAF" w14:textId="77777777" w:rsidR="00BF620D" w:rsidRDefault="005A6AC7">
      <w:pPr>
        <w:pBdr>
          <w:bottom w:val="single" w:sz="4" w:space="1" w:color="00000A"/>
        </w:pBdr>
        <w:rPr>
          <w:rFonts w:ascii="Times New Roman" w:hAnsi="Times New Roman" w:cs="Times New Roman"/>
          <w:b/>
          <w:color w:val="000000" w:themeColor="text1"/>
          <w:sz w:val="20"/>
          <w:szCs w:val="20"/>
        </w:rPr>
      </w:pPr>
      <w:r>
        <w:rPr>
          <w:rFonts w:cs="Times New Roman"/>
          <w:b/>
          <w:color w:val="000000" w:themeColor="text1"/>
          <w:sz w:val="20"/>
          <w:szCs w:val="20"/>
        </w:rPr>
        <w:t>Violin Helpers</w:t>
      </w:r>
    </w:p>
    <w:p w14:paraId="5D0A8147" w14:textId="77777777" w:rsidR="00BF620D" w:rsidRDefault="005A6AC7">
      <w:pPr>
        <w:rPr>
          <w:rFonts w:ascii="Times New Roman" w:hAnsi="Times New Roman" w:cs="Times New Roman"/>
          <w:i/>
          <w:sz w:val="20"/>
          <w:szCs w:val="20"/>
        </w:rPr>
      </w:pPr>
      <w:r>
        <w:rPr>
          <w:rFonts w:cs="Times New Roman"/>
          <w:color w:val="000000" w:themeColor="text1"/>
          <w:sz w:val="20"/>
          <w:szCs w:val="20"/>
        </w:rPr>
        <w:t xml:space="preserve">Learning violin is a special experience for </w:t>
      </w:r>
      <w:r>
        <w:rPr>
          <w:rFonts w:cs="Times New Roman"/>
          <w:color w:val="000000" w:themeColor="text1"/>
          <w:sz w:val="20"/>
          <w:szCs w:val="20"/>
        </w:rPr>
        <w:t>Sojourner students, but to be successful it takes the support of several parents, including a daily violin tuner, classroom helpers, and volunteers to manage and run the violin loan program. No experience needed!</w:t>
      </w:r>
    </w:p>
    <w:p w14:paraId="770E60A0" w14:textId="77777777" w:rsidR="00BF620D" w:rsidRDefault="00BF620D">
      <w:pPr>
        <w:tabs>
          <w:tab w:val="left" w:pos="8327"/>
        </w:tabs>
      </w:pPr>
    </w:p>
    <w:p w14:paraId="7D9DC02D" w14:textId="77777777" w:rsidR="00BF620D" w:rsidRDefault="00BF620D">
      <w:pPr>
        <w:widowControl w:val="0"/>
        <w:rPr>
          <w:rFonts w:eastAsia="Times New Roman"/>
          <w:b/>
          <w:bCs/>
          <w:smallCaps/>
          <w:sz w:val="36"/>
          <w:szCs w:val="27"/>
        </w:rPr>
      </w:pPr>
    </w:p>
    <w:p w14:paraId="27E26779" w14:textId="77777777" w:rsidR="00BF620D" w:rsidRDefault="00BF620D">
      <w:pPr>
        <w:widowControl w:val="0"/>
        <w:rPr>
          <w:rFonts w:eastAsia="Times New Roman"/>
          <w:b/>
          <w:bCs/>
          <w:smallCaps/>
          <w:sz w:val="36"/>
          <w:szCs w:val="27"/>
        </w:rPr>
      </w:pPr>
    </w:p>
    <w:p w14:paraId="33A860CE" w14:textId="77777777" w:rsidR="00BF620D" w:rsidRDefault="00BF620D">
      <w:pPr>
        <w:widowControl w:val="0"/>
        <w:rPr>
          <w:rFonts w:eastAsia="Times New Roman"/>
          <w:b/>
          <w:bCs/>
          <w:smallCaps/>
          <w:sz w:val="36"/>
          <w:szCs w:val="27"/>
        </w:rPr>
      </w:pPr>
    </w:p>
    <w:p w14:paraId="5D967C20" w14:textId="77777777" w:rsidR="00BF620D" w:rsidRDefault="00BF620D">
      <w:pPr>
        <w:widowControl w:val="0"/>
        <w:rPr>
          <w:rFonts w:eastAsia="Times New Roman"/>
          <w:b/>
          <w:bCs/>
          <w:smallCaps/>
          <w:sz w:val="36"/>
          <w:szCs w:val="27"/>
        </w:rPr>
      </w:pPr>
    </w:p>
    <w:p w14:paraId="7124C7CA" w14:textId="77777777" w:rsidR="00BF620D" w:rsidRDefault="00BF620D">
      <w:pPr>
        <w:widowControl w:val="0"/>
        <w:rPr>
          <w:rFonts w:eastAsia="Times New Roman"/>
          <w:b/>
          <w:bCs/>
          <w:smallCaps/>
          <w:sz w:val="36"/>
          <w:szCs w:val="27"/>
        </w:rPr>
      </w:pPr>
    </w:p>
    <w:p w14:paraId="2B118D5D" w14:textId="77777777" w:rsidR="00BF620D" w:rsidRDefault="00BF620D">
      <w:pPr>
        <w:widowControl w:val="0"/>
        <w:rPr>
          <w:rFonts w:eastAsia="Times New Roman"/>
          <w:b/>
          <w:bCs/>
          <w:smallCaps/>
          <w:sz w:val="36"/>
          <w:szCs w:val="27"/>
        </w:rPr>
      </w:pPr>
    </w:p>
    <w:p w14:paraId="5B6901B9" w14:textId="77777777" w:rsidR="00BF620D" w:rsidRDefault="00BF620D">
      <w:pPr>
        <w:widowControl w:val="0"/>
        <w:rPr>
          <w:rFonts w:eastAsia="Times New Roman"/>
          <w:b/>
          <w:bCs/>
          <w:smallCaps/>
          <w:sz w:val="36"/>
          <w:szCs w:val="27"/>
        </w:rPr>
      </w:pPr>
    </w:p>
    <w:p w14:paraId="66740759" w14:textId="77777777" w:rsidR="00BF620D" w:rsidRDefault="00BF620D">
      <w:pPr>
        <w:widowControl w:val="0"/>
        <w:rPr>
          <w:rFonts w:eastAsia="Times New Roman"/>
          <w:b/>
          <w:bCs/>
          <w:smallCaps/>
          <w:sz w:val="36"/>
          <w:szCs w:val="27"/>
        </w:rPr>
      </w:pPr>
    </w:p>
    <w:p w14:paraId="0C4AC5D0" w14:textId="77777777" w:rsidR="00BF620D" w:rsidRDefault="00BF620D">
      <w:pPr>
        <w:widowControl w:val="0"/>
        <w:rPr>
          <w:rFonts w:eastAsia="Times New Roman"/>
          <w:b/>
          <w:bCs/>
          <w:smallCaps/>
          <w:sz w:val="36"/>
          <w:szCs w:val="27"/>
        </w:rPr>
      </w:pPr>
    </w:p>
    <w:p w14:paraId="298D44AC" w14:textId="77777777" w:rsidR="00BF620D" w:rsidRDefault="005A6AC7">
      <w:pPr>
        <w:widowControl w:val="0"/>
      </w:pPr>
      <w:r>
        <w:rPr>
          <w:rFonts w:eastAsia="Times New Roman"/>
          <w:b/>
          <w:bCs/>
          <w:smallCaps/>
          <w:sz w:val="36"/>
          <w:szCs w:val="27"/>
        </w:rPr>
        <w:lastRenderedPageBreak/>
        <w:t xml:space="preserve">Pods: Unique Student Electives Made Possible By Parents and Teachers </w:t>
      </w:r>
    </w:p>
    <w:p w14:paraId="2B9032C2" w14:textId="77777777" w:rsidR="00BF620D" w:rsidRDefault="00BF620D">
      <w:pPr>
        <w:widowControl w:val="0"/>
        <w:rPr>
          <w:rFonts w:cs="Times New Roman"/>
          <w:b/>
        </w:rPr>
      </w:pPr>
    </w:p>
    <w:p w14:paraId="55F7FFC3" w14:textId="77777777" w:rsidR="00BF620D" w:rsidRDefault="00BF620D">
      <w:pPr>
        <w:widowControl w:val="0"/>
        <w:rPr>
          <w:rFonts w:cs="Times New Roman"/>
          <w:b/>
        </w:rPr>
      </w:pPr>
    </w:p>
    <w:p w14:paraId="261BBA07" w14:textId="77777777" w:rsidR="00BF620D" w:rsidRDefault="005A6AC7">
      <w:pPr>
        <w:widowControl w:val="0"/>
        <w:rPr>
          <w:rFonts w:ascii="Times New Roman" w:hAnsi="Times New Roman" w:cs="Times New Roman"/>
          <w:b/>
          <w:sz w:val="20"/>
          <w:szCs w:val="20"/>
        </w:rPr>
      </w:pPr>
      <w:r>
        <w:rPr>
          <w:rFonts w:cs="Times New Roman"/>
          <w:b/>
          <w:sz w:val="20"/>
          <w:szCs w:val="20"/>
        </w:rPr>
        <w:t>Pods are mixed age interest groups (Kindergarten through Intermediate) where children can explore a common interest in depth. Students choose from approximately twenty topics that inco</w:t>
      </w:r>
      <w:r>
        <w:rPr>
          <w:rFonts w:cs="Times New Roman"/>
          <w:b/>
          <w:sz w:val="20"/>
          <w:szCs w:val="20"/>
        </w:rPr>
        <w:t>rporate the multiple intelligence areas, including Interpersonal, Intrapersonal, Visual/Spatial, Musical, Bodily/Kinesthetic, Mathematical/Logical, Verbal/Linguistic, and Naturalistic.</w:t>
      </w:r>
    </w:p>
    <w:p w14:paraId="10BC5E63" w14:textId="77777777" w:rsidR="00BF620D" w:rsidRDefault="00BF620D">
      <w:pPr>
        <w:widowControl w:val="0"/>
        <w:rPr>
          <w:rFonts w:cs="Times New Roman"/>
          <w:sz w:val="20"/>
          <w:szCs w:val="20"/>
        </w:rPr>
      </w:pPr>
    </w:p>
    <w:p w14:paraId="257DA627" w14:textId="77777777" w:rsidR="00BF620D" w:rsidRDefault="00BF620D">
      <w:pPr>
        <w:widowControl w:val="0"/>
        <w:rPr>
          <w:rFonts w:cs="Times New Roman"/>
          <w:sz w:val="20"/>
          <w:szCs w:val="20"/>
        </w:rPr>
      </w:pPr>
    </w:p>
    <w:p w14:paraId="605BE3C2" w14:textId="77777777" w:rsidR="00BF620D" w:rsidRDefault="005A6AC7">
      <w:pPr>
        <w:widowControl w:val="0"/>
        <w:tabs>
          <w:tab w:val="left" w:pos="8160"/>
        </w:tabs>
        <w:rPr>
          <w:rFonts w:ascii="Times New Roman" w:hAnsi="Times New Roman" w:cs="Times New Roman"/>
          <w:sz w:val="20"/>
          <w:szCs w:val="20"/>
        </w:rPr>
      </w:pPr>
      <w:r>
        <w:rPr>
          <w:rFonts w:cs="Times New Roman"/>
          <w:b/>
          <w:sz w:val="20"/>
          <w:szCs w:val="20"/>
        </w:rPr>
        <w:t>Why are Pods important to the Sojourner program?</w:t>
      </w:r>
      <w:r>
        <w:rPr>
          <w:rFonts w:cs="Times New Roman"/>
          <w:b/>
          <w:sz w:val="20"/>
          <w:szCs w:val="20"/>
        </w:rPr>
        <w:tab/>
      </w:r>
    </w:p>
    <w:p w14:paraId="403D6F28" w14:textId="77777777" w:rsidR="00BF620D" w:rsidRDefault="005A6AC7">
      <w:pPr>
        <w:widowControl w:val="0"/>
        <w:rPr>
          <w:rFonts w:ascii="Times New Roman" w:hAnsi="Times New Roman" w:cs="Times New Roman"/>
          <w:sz w:val="20"/>
          <w:szCs w:val="20"/>
        </w:rPr>
      </w:pPr>
      <w:r>
        <w:rPr>
          <w:rFonts w:cs="Times New Roman"/>
          <w:sz w:val="20"/>
          <w:szCs w:val="20"/>
        </w:rPr>
        <w:t xml:space="preserve">Dr. Howard </w:t>
      </w:r>
      <w:r>
        <w:rPr>
          <w:rFonts w:cs="Times New Roman"/>
          <w:sz w:val="20"/>
          <w:szCs w:val="20"/>
        </w:rPr>
        <w:t xml:space="preserve">Gardner says that our schools and culture focus most of their attention on linguistic and logical/mathematical intelligence. We esteem the highly articulate or logical people of our culture. However, Dr. Howard Gardner says that we should also place equal </w:t>
      </w:r>
      <w:r>
        <w:rPr>
          <w:rFonts w:cs="Times New Roman"/>
          <w:sz w:val="20"/>
          <w:szCs w:val="20"/>
        </w:rPr>
        <w:t>attention on individuals who show gifts in the other intelligences: the artists, architects, musicians, naturalists, designers, dancers, therapists, entrepreneurs, and others who enrich the world in which we live. Pods also give children the power of choic</w:t>
      </w:r>
      <w:r>
        <w:rPr>
          <w:rFonts w:cs="Times New Roman"/>
          <w:sz w:val="20"/>
          <w:szCs w:val="20"/>
        </w:rPr>
        <w:t>e, which is an important part of the Sojourner program.</w:t>
      </w:r>
    </w:p>
    <w:p w14:paraId="0FDE17AB" w14:textId="77777777" w:rsidR="00BF620D" w:rsidRDefault="00BF620D">
      <w:pPr>
        <w:widowControl w:val="0"/>
        <w:rPr>
          <w:rFonts w:cs="Times New Roman"/>
          <w:sz w:val="20"/>
          <w:szCs w:val="20"/>
        </w:rPr>
      </w:pPr>
    </w:p>
    <w:p w14:paraId="563EAF32" w14:textId="77777777" w:rsidR="00BF620D" w:rsidRDefault="005A6AC7">
      <w:pPr>
        <w:widowControl w:val="0"/>
        <w:rPr>
          <w:rFonts w:ascii="Times New Roman" w:hAnsi="Times New Roman" w:cs="Times New Roman"/>
          <w:b/>
          <w:sz w:val="20"/>
          <w:szCs w:val="20"/>
        </w:rPr>
      </w:pPr>
      <w:r>
        <w:rPr>
          <w:rFonts w:cs="Times New Roman"/>
          <w:b/>
          <w:sz w:val="20"/>
          <w:szCs w:val="20"/>
        </w:rPr>
        <w:t>What is the time commitment for Pods?</w:t>
      </w:r>
    </w:p>
    <w:p w14:paraId="3DD3F438" w14:textId="77777777" w:rsidR="00BF620D" w:rsidRDefault="005A6AC7">
      <w:pPr>
        <w:widowControl w:val="0"/>
      </w:pPr>
      <w:r>
        <w:rPr>
          <w:rFonts w:cs="Times New Roman"/>
          <w:sz w:val="20"/>
          <w:szCs w:val="20"/>
        </w:rPr>
        <w:t>They are held for 45 minutes, two days weekly over the course of two sessions and last from eight to ten weeks. We need a minimum of 9 parent-run Pods each sessi</w:t>
      </w:r>
      <w:r>
        <w:rPr>
          <w:rFonts w:cs="Times New Roman"/>
          <w:sz w:val="20"/>
          <w:szCs w:val="20"/>
        </w:rPr>
        <w:t>on to make the program function.</w:t>
      </w:r>
    </w:p>
    <w:p w14:paraId="074CE722" w14:textId="77777777" w:rsidR="00BF620D" w:rsidRDefault="00BF620D">
      <w:pPr>
        <w:widowControl w:val="0"/>
        <w:rPr>
          <w:rFonts w:ascii="Times New Roman" w:hAnsi="Times New Roman" w:cs="Times New Roman"/>
          <w:b/>
          <w:sz w:val="20"/>
          <w:szCs w:val="20"/>
        </w:rPr>
      </w:pPr>
    </w:p>
    <w:p w14:paraId="2C4BAE36" w14:textId="77777777" w:rsidR="00BF620D" w:rsidRDefault="00BF620D">
      <w:pPr>
        <w:widowControl w:val="0"/>
        <w:rPr>
          <w:rFonts w:ascii="Times New Roman" w:hAnsi="Times New Roman" w:cs="Times New Roman"/>
          <w:b/>
          <w:sz w:val="20"/>
          <w:szCs w:val="20"/>
        </w:rPr>
      </w:pPr>
    </w:p>
    <w:p w14:paraId="6E67238F" w14:textId="77777777" w:rsidR="00BF620D" w:rsidRDefault="005A6AC7">
      <w:pPr>
        <w:widowControl w:val="0"/>
        <w:rPr>
          <w:rFonts w:ascii="Times New Roman" w:hAnsi="Times New Roman" w:cs="Times New Roman"/>
          <w:b/>
          <w:sz w:val="20"/>
          <w:szCs w:val="20"/>
        </w:rPr>
      </w:pPr>
      <w:r>
        <w:rPr>
          <w:rFonts w:cs="Times New Roman"/>
          <w:b/>
          <w:sz w:val="20"/>
          <w:szCs w:val="20"/>
        </w:rPr>
        <w:t>Why do parents need to help?</w:t>
      </w:r>
    </w:p>
    <w:p w14:paraId="05CC0BE8" w14:textId="77777777" w:rsidR="00BF620D" w:rsidRDefault="005A6AC7">
      <w:pPr>
        <w:widowControl w:val="0"/>
        <w:rPr>
          <w:rFonts w:ascii="Times New Roman" w:hAnsi="Times New Roman" w:cs="Times New Roman"/>
          <w:sz w:val="20"/>
          <w:szCs w:val="20"/>
        </w:rPr>
      </w:pPr>
      <w:r>
        <w:rPr>
          <w:rFonts w:cs="Times New Roman"/>
          <w:sz w:val="20"/>
          <w:szCs w:val="20"/>
        </w:rPr>
        <w:t>The optimal size for a class would be 10 or less. Pods are only effective when done in small groups and offered in a wide range of topics. Without parents, class sizes would be around 20-25 st</w:t>
      </w:r>
      <w:r>
        <w:rPr>
          <w:rFonts w:cs="Times New Roman"/>
          <w:sz w:val="20"/>
          <w:szCs w:val="20"/>
        </w:rPr>
        <w:t>udents. Parents also bring exciting expertise in a wide range of occupations, hobbies and interests that differ from our staff.</w:t>
      </w:r>
    </w:p>
    <w:p w14:paraId="7FF16692" w14:textId="77777777" w:rsidR="00BF620D" w:rsidRDefault="00BF620D">
      <w:pPr>
        <w:widowControl w:val="0"/>
        <w:rPr>
          <w:rFonts w:cs="Times New Roman"/>
          <w:b/>
          <w:sz w:val="20"/>
          <w:szCs w:val="20"/>
        </w:rPr>
      </w:pPr>
    </w:p>
    <w:p w14:paraId="6AF8DE15" w14:textId="77777777" w:rsidR="00BF620D" w:rsidRDefault="00BF620D">
      <w:pPr>
        <w:widowControl w:val="0"/>
        <w:rPr>
          <w:rFonts w:cs="Times New Roman"/>
          <w:b/>
          <w:sz w:val="20"/>
          <w:szCs w:val="20"/>
        </w:rPr>
      </w:pPr>
    </w:p>
    <w:p w14:paraId="686CACF5" w14:textId="77777777" w:rsidR="00BF620D" w:rsidRDefault="005A6AC7">
      <w:pPr>
        <w:widowControl w:val="0"/>
        <w:rPr>
          <w:rFonts w:ascii="Times New Roman" w:hAnsi="Times New Roman" w:cs="Times New Roman"/>
          <w:b/>
          <w:sz w:val="20"/>
          <w:szCs w:val="20"/>
        </w:rPr>
      </w:pPr>
      <w:r>
        <w:rPr>
          <w:rFonts w:cs="Times New Roman"/>
          <w:b/>
          <w:sz w:val="20"/>
          <w:szCs w:val="20"/>
        </w:rPr>
        <w:t>Does it have to be a parent teaching a Pod?</w:t>
      </w:r>
    </w:p>
    <w:p w14:paraId="2C343169" w14:textId="77777777" w:rsidR="00BF620D" w:rsidRDefault="005A6AC7">
      <w:pPr>
        <w:widowControl w:val="0"/>
        <w:rPr>
          <w:rFonts w:ascii="Times New Roman" w:hAnsi="Times New Roman" w:cs="Times New Roman"/>
          <w:sz w:val="20"/>
          <w:szCs w:val="20"/>
        </w:rPr>
      </w:pPr>
      <w:r>
        <w:rPr>
          <w:rFonts w:cs="Times New Roman"/>
          <w:sz w:val="20"/>
          <w:szCs w:val="20"/>
        </w:rPr>
        <w:t>Sojourner welcomes our entire community to participate in Pods. We welcome grandpa</w:t>
      </w:r>
      <w:r>
        <w:rPr>
          <w:rFonts w:cs="Times New Roman"/>
          <w:sz w:val="20"/>
          <w:szCs w:val="20"/>
        </w:rPr>
        <w:t xml:space="preserve">rents, neighbors and friends who would like to share a special interest. Following the districts guidelines for volunteering in the classroom, </w:t>
      </w:r>
      <w:proofErr w:type="gramStart"/>
      <w:r>
        <w:rPr>
          <w:rFonts w:cs="Times New Roman"/>
          <w:sz w:val="20"/>
          <w:szCs w:val="20"/>
        </w:rPr>
        <w:t>each individual</w:t>
      </w:r>
      <w:proofErr w:type="gramEnd"/>
      <w:r>
        <w:rPr>
          <w:rFonts w:cs="Times New Roman"/>
          <w:sz w:val="20"/>
          <w:szCs w:val="20"/>
        </w:rPr>
        <w:t xml:space="preserve"> would need to fill out the appropriate paperwork and background checks ahead of time.</w:t>
      </w:r>
    </w:p>
    <w:p w14:paraId="69584D07" w14:textId="77777777" w:rsidR="00BF620D" w:rsidRDefault="00BF620D">
      <w:pPr>
        <w:widowControl w:val="0"/>
        <w:rPr>
          <w:rFonts w:cs="Times New Roman"/>
          <w:b/>
          <w:sz w:val="20"/>
          <w:szCs w:val="20"/>
        </w:rPr>
      </w:pPr>
    </w:p>
    <w:p w14:paraId="7B8FF51C" w14:textId="77777777" w:rsidR="00BF620D" w:rsidRDefault="00BF620D">
      <w:pPr>
        <w:widowControl w:val="0"/>
        <w:rPr>
          <w:rFonts w:cs="Times New Roman"/>
          <w:b/>
          <w:sz w:val="20"/>
          <w:szCs w:val="20"/>
        </w:rPr>
      </w:pPr>
    </w:p>
    <w:p w14:paraId="5CBB1EC4" w14:textId="77777777" w:rsidR="00BF620D" w:rsidRDefault="005A6AC7">
      <w:pPr>
        <w:widowControl w:val="0"/>
        <w:rPr>
          <w:rFonts w:ascii="Times New Roman" w:hAnsi="Times New Roman" w:cs="Times New Roman"/>
          <w:b/>
          <w:sz w:val="20"/>
          <w:szCs w:val="20"/>
        </w:rPr>
      </w:pPr>
      <w:r>
        <w:rPr>
          <w:rFonts w:cs="Times New Roman"/>
          <w:b/>
          <w:sz w:val="20"/>
          <w:szCs w:val="20"/>
        </w:rPr>
        <w:t>What if I</w:t>
      </w:r>
      <w:r>
        <w:rPr>
          <w:rFonts w:cs="Times New Roman"/>
          <w:b/>
          <w:sz w:val="20"/>
          <w:szCs w:val="20"/>
        </w:rPr>
        <w:t xml:space="preserve"> can only help one day?</w:t>
      </w:r>
    </w:p>
    <w:p w14:paraId="11983F1D" w14:textId="77777777" w:rsidR="00BF620D" w:rsidRDefault="005A6AC7">
      <w:pPr>
        <w:widowControl w:val="0"/>
      </w:pPr>
      <w:bookmarkStart w:id="1" w:name="__DdeLink__1292_1324445314"/>
      <w:r>
        <w:rPr>
          <w:rFonts w:cs="Times New Roman"/>
          <w:sz w:val="20"/>
          <w:szCs w:val="20"/>
        </w:rPr>
        <w:t xml:space="preserve">Volunteers can share a Pod. Some Pods are shared by up to three parents to accommodate busy schedules. You can formulate a plan with fellow parents to organize a </w:t>
      </w:r>
      <w:proofErr w:type="gramStart"/>
      <w:r>
        <w:rPr>
          <w:rFonts w:cs="Times New Roman"/>
          <w:sz w:val="20"/>
          <w:szCs w:val="20"/>
        </w:rPr>
        <w:t>Pod, or</w:t>
      </w:r>
      <w:proofErr w:type="gramEnd"/>
      <w:r>
        <w:rPr>
          <w:rFonts w:cs="Times New Roman"/>
          <w:sz w:val="20"/>
          <w:szCs w:val="20"/>
        </w:rPr>
        <w:t xml:space="preserve"> find out if there are Pods already planned that just need extra help. </w:t>
      </w:r>
      <w:bookmarkEnd w:id="1"/>
      <w:r>
        <w:rPr>
          <w:rFonts w:cs="Times New Roman"/>
          <w:sz w:val="20"/>
          <w:szCs w:val="20"/>
        </w:rPr>
        <w:t xml:space="preserve"> </w:t>
      </w:r>
    </w:p>
    <w:p w14:paraId="18BA0352" w14:textId="77777777" w:rsidR="00BF620D" w:rsidRDefault="00BF620D">
      <w:pPr>
        <w:tabs>
          <w:tab w:val="left" w:pos="8327"/>
        </w:tabs>
      </w:pPr>
    </w:p>
    <w:p w14:paraId="331E14B7" w14:textId="77777777" w:rsidR="00BF620D" w:rsidRDefault="00BF620D"/>
    <w:sectPr w:rsidR="00BF620D">
      <w:type w:val="continuous"/>
      <w:pgSz w:w="12240" w:h="15840"/>
      <w:pgMar w:top="720" w:right="720" w:bottom="720" w:left="720" w:header="0" w:footer="0" w:gutter="0"/>
      <w:cols w:num="2"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roman"/>
    <w:pitch w:val="variable"/>
  </w:font>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Lato Regular">
    <w:altName w:val="Segoe UI"/>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ssion One;cursive">
    <w:altName w:val="Cambria"/>
    <w:panose1 w:val="00000000000000000000"/>
    <w:charset w:val="00"/>
    <w:family w:val="roman"/>
    <w:notTrueType/>
    <w:pitch w:val="default"/>
  </w:font>
  <w:font w:name="Arial;Helvetica;Arial;Lucida;sa">
    <w:altName w:val="Arial"/>
    <w:panose1 w:val="00000000000000000000"/>
    <w:charset w:val="00"/>
    <w:family w:val="roman"/>
    <w:notTrueType/>
    <w:pitch w:val="default"/>
  </w:font>
  <w:font w:name="GoudyHeaD">
    <w:altName w:val="Cambria"/>
    <w:charset w:val="01"/>
    <w:family w:val="roman"/>
    <w:pitch w:val="variable"/>
  </w:font>
  <w:font w:name="Lato Italic">
    <w:altName w:val="Segoe UI"/>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52A6"/>
    <w:multiLevelType w:val="multilevel"/>
    <w:tmpl w:val="DD9060B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D0004"/>
    <w:multiLevelType w:val="multilevel"/>
    <w:tmpl w:val="841E058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172F1A24"/>
    <w:multiLevelType w:val="multilevel"/>
    <w:tmpl w:val="18944EA4"/>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393E2A"/>
    <w:multiLevelType w:val="multilevel"/>
    <w:tmpl w:val="397825D8"/>
    <w:lvl w:ilvl="0">
      <w:start w:val="1"/>
      <w:numFmt w:val="bullet"/>
      <w:lvlText w:val=""/>
      <w:lvlJc w:val="left"/>
      <w:pPr>
        <w:ind w:left="720" w:hanging="360"/>
      </w:pPr>
      <w:rPr>
        <w:rFonts w:ascii="Wingdings" w:hAnsi="Wingdings"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70C2879"/>
    <w:multiLevelType w:val="multilevel"/>
    <w:tmpl w:val="A566E8F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C0D29EE"/>
    <w:multiLevelType w:val="multilevel"/>
    <w:tmpl w:val="786C44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2AA5B63"/>
    <w:multiLevelType w:val="multilevel"/>
    <w:tmpl w:val="638A40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108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ind w:left="136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7450F11"/>
    <w:multiLevelType w:val="multilevel"/>
    <w:tmpl w:val="8624BA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20D"/>
    <w:rsid w:val="005A6AC7"/>
    <w:rsid w:val="00BF620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5F3F"/>
  <w15:docId w15:val="{0A459400-B160-4614-8BD9-5A9F024B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DBA"/>
    <w:rPr>
      <w:color w:val="00000A"/>
      <w:sz w:val="24"/>
    </w:rPr>
  </w:style>
  <w:style w:type="paragraph" w:styleId="Heading1">
    <w:name w:val="heading 1"/>
    <w:basedOn w:val="Normal"/>
    <w:next w:val="Normal"/>
    <w:link w:val="Heading1Char"/>
    <w:uiPriority w:val="9"/>
    <w:qFormat/>
    <w:rsid w:val="00272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Heading"/>
    <w:qFormat/>
    <w:rsid w:val="00181DBA"/>
    <w:pPr>
      <w:numPr>
        <w:ilvl w:val="2"/>
        <w:numId w:val="1"/>
      </w:numPr>
      <w:spacing w:before="140"/>
      <w:ind w:left="0" w:firstLine="0"/>
      <w:outlineLvl w:val="2"/>
    </w:pPr>
    <w:rPr>
      <w:b/>
      <w:bCs/>
    </w:rPr>
  </w:style>
  <w:style w:type="paragraph" w:styleId="Heading4">
    <w:name w:val="heading 4"/>
    <w:basedOn w:val="Heading"/>
    <w:qFormat/>
    <w:rsid w:val="00181DBA"/>
    <w:pPr>
      <w:spacing w:before="120"/>
      <w:outlineLvl w:val="3"/>
    </w:pPr>
    <w:rPr>
      <w:rFonts w:ascii="Liberation Serif" w:hAnsi="Liberation Serif"/>
      <w:b/>
      <w:bCs/>
      <w:sz w:val="24"/>
      <w:szCs w:val="24"/>
    </w:rPr>
  </w:style>
  <w:style w:type="paragraph" w:styleId="Heading5">
    <w:name w:val="heading 5"/>
    <w:basedOn w:val="Heading"/>
    <w:qFormat/>
    <w:rsid w:val="00181DBA"/>
    <w:pPr>
      <w:numPr>
        <w:ilvl w:val="4"/>
        <w:numId w:val="1"/>
      </w:numPr>
      <w:spacing w:before="120" w:after="60"/>
      <w:ind w:left="0" w:firstLin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181DBA"/>
    <w:rPr>
      <w:b/>
      <w:bCs/>
    </w:rPr>
  </w:style>
  <w:style w:type="character" w:styleId="Emphasis">
    <w:name w:val="Emphasis"/>
    <w:qFormat/>
    <w:rsid w:val="00181DBA"/>
    <w:rPr>
      <w:i/>
      <w:iCs/>
    </w:rPr>
  </w:style>
  <w:style w:type="character" w:customStyle="1" w:styleId="HeaderChar">
    <w:name w:val="Header Char"/>
    <w:basedOn w:val="DefaultParagraphFont"/>
    <w:link w:val="Header"/>
    <w:uiPriority w:val="99"/>
    <w:semiHidden/>
    <w:qFormat/>
    <w:rsid w:val="00F42BCF"/>
  </w:style>
  <w:style w:type="character" w:customStyle="1" w:styleId="FooterChar">
    <w:name w:val="Footer Char"/>
    <w:basedOn w:val="DefaultParagraphFont"/>
    <w:link w:val="Footer"/>
    <w:uiPriority w:val="99"/>
    <w:semiHidden/>
    <w:qFormat/>
    <w:rsid w:val="00F42BCF"/>
  </w:style>
  <w:style w:type="character" w:styleId="Strong">
    <w:name w:val="Strong"/>
    <w:basedOn w:val="DefaultParagraphFont"/>
    <w:uiPriority w:val="22"/>
    <w:qFormat/>
    <w:rsid w:val="002954BF"/>
    <w:rPr>
      <w:b/>
      <w:bCs/>
    </w:rPr>
  </w:style>
  <w:style w:type="character" w:customStyle="1" w:styleId="Heading1Char">
    <w:name w:val="Heading 1 Char"/>
    <w:basedOn w:val="DefaultParagraphFont"/>
    <w:link w:val="Heading1"/>
    <w:uiPriority w:val="9"/>
    <w:qFormat/>
    <w:rsid w:val="00272136"/>
    <w:rPr>
      <w:rFonts w:asciiTheme="majorHAnsi" w:eastAsiaTheme="majorEastAsia" w:hAnsiTheme="majorHAnsi" w:cstheme="majorBidi"/>
      <w:b/>
      <w:bCs/>
      <w:color w:val="345A8A" w:themeColor="accent1" w:themeShade="B5"/>
      <w:sz w:val="32"/>
      <w:szCs w:val="32"/>
    </w:rPr>
  </w:style>
  <w:style w:type="character" w:customStyle="1" w:styleId="ListLabel1">
    <w:name w:val="ListLabel 1"/>
    <w:qFormat/>
    <w:rPr>
      <w:rFonts w:ascii="Times" w:hAnsi="Times"/>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w:hAnsi="Times"/>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ListLabel22">
    <w:name w:val="ListLabel 22"/>
    <w:qFormat/>
    <w:rPr>
      <w:rFonts w:ascii="Times" w:hAnsi="Times" w:cs="Symbol"/>
      <w:sz w:val="20"/>
    </w:rPr>
  </w:style>
  <w:style w:type="character" w:customStyle="1" w:styleId="ListLabel23">
    <w:name w:val="ListLabel 23"/>
    <w:qFormat/>
    <w:rPr>
      <w:rFonts w:cs="Courier New"/>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ascii="Times" w:hAnsi="Times" w:cs="Symbol"/>
      <w:sz w:val="20"/>
    </w:rPr>
  </w:style>
  <w:style w:type="character" w:customStyle="1" w:styleId="ListLabel32">
    <w:name w:val="ListLabel 32"/>
    <w:qFormat/>
    <w:rPr>
      <w:rFonts w:cs="Courier New"/>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ascii="Lato Regular" w:hAnsi="Lato Regular" w:cs="Symbol"/>
      <w:sz w:val="19"/>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w:hAnsi="Times" w:cs="Symbol"/>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w:hAnsi="Times" w:cs="Symbol"/>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Liberation Serif" w:hAnsi="Liberation Serif" w:cs="Open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Liberation Serif" w:hAnsi="Liberation Serif"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paragraph" w:customStyle="1" w:styleId="Heading">
    <w:name w:val="Heading"/>
    <w:basedOn w:val="Normal"/>
    <w:next w:val="BodyText"/>
    <w:qFormat/>
    <w:rsid w:val="00181DBA"/>
    <w:pPr>
      <w:keepNext/>
      <w:spacing w:before="240" w:after="120"/>
    </w:pPr>
    <w:rPr>
      <w:rFonts w:ascii="Liberation Sans" w:hAnsi="Liberation Sans"/>
      <w:sz w:val="28"/>
      <w:szCs w:val="28"/>
    </w:rPr>
  </w:style>
  <w:style w:type="paragraph" w:styleId="BodyText">
    <w:name w:val="Body Text"/>
    <w:basedOn w:val="Normal"/>
    <w:rsid w:val="00181DBA"/>
    <w:pPr>
      <w:spacing w:after="140" w:line="288" w:lineRule="auto"/>
    </w:pPr>
  </w:style>
  <w:style w:type="paragraph" w:styleId="List">
    <w:name w:val="List"/>
    <w:basedOn w:val="BodyText"/>
    <w:rsid w:val="00181DBA"/>
  </w:style>
  <w:style w:type="paragraph" w:styleId="Caption">
    <w:name w:val="caption"/>
    <w:basedOn w:val="Normal"/>
    <w:qFormat/>
    <w:rsid w:val="00181DBA"/>
    <w:pPr>
      <w:suppressLineNumbers/>
      <w:spacing w:before="120" w:after="120"/>
    </w:pPr>
    <w:rPr>
      <w:i/>
      <w:iCs/>
    </w:rPr>
  </w:style>
  <w:style w:type="paragraph" w:customStyle="1" w:styleId="Index">
    <w:name w:val="Index"/>
    <w:basedOn w:val="Normal"/>
    <w:qFormat/>
    <w:rsid w:val="00181DBA"/>
    <w:pPr>
      <w:suppressLineNumbers/>
    </w:pPr>
  </w:style>
  <w:style w:type="paragraph" w:styleId="Header">
    <w:name w:val="header"/>
    <w:basedOn w:val="Normal"/>
    <w:link w:val="HeaderChar"/>
    <w:uiPriority w:val="99"/>
    <w:semiHidden/>
    <w:unhideWhenUsed/>
    <w:rsid w:val="00F42BCF"/>
    <w:pPr>
      <w:tabs>
        <w:tab w:val="center" w:pos="4320"/>
        <w:tab w:val="right" w:pos="8640"/>
      </w:tabs>
    </w:pPr>
  </w:style>
  <w:style w:type="paragraph" w:styleId="Footer">
    <w:name w:val="footer"/>
    <w:basedOn w:val="Normal"/>
    <w:link w:val="FooterChar"/>
    <w:uiPriority w:val="99"/>
    <w:semiHidden/>
    <w:unhideWhenUsed/>
    <w:rsid w:val="00F42BCF"/>
    <w:pPr>
      <w:tabs>
        <w:tab w:val="center" w:pos="4320"/>
        <w:tab w:val="right" w:pos="8640"/>
      </w:tabs>
    </w:pPr>
  </w:style>
  <w:style w:type="paragraph" w:styleId="NormalWeb">
    <w:name w:val="Normal (Web)"/>
    <w:basedOn w:val="Normal"/>
    <w:uiPriority w:val="99"/>
    <w:unhideWhenUsed/>
    <w:qFormat/>
    <w:rsid w:val="00F42BCF"/>
    <w:pPr>
      <w:spacing w:beforeAutospacing="1" w:afterAutospacing="1"/>
    </w:pPr>
    <w:rPr>
      <w:rFonts w:ascii="Times" w:eastAsiaTheme="minorEastAsia" w:hAnsi="Times" w:cs="Times New Roman"/>
      <w:sz w:val="20"/>
      <w:szCs w:val="20"/>
      <w:lang w:eastAsia="en-US" w:bidi="ar-SA"/>
    </w:rPr>
  </w:style>
  <w:style w:type="paragraph" w:customStyle="1" w:styleId="TableStyle2">
    <w:name w:val="Table Style 2"/>
    <w:qFormat/>
    <w:rsid w:val="009169D4"/>
    <w:rPr>
      <w:rFonts w:ascii="Helvetica" w:eastAsia="Arial Unicode MS" w:hAnsi="Helvetica" w:cs="Arial Unicode MS"/>
      <w:color w:val="000000"/>
      <w:szCs w:val="20"/>
      <w:lang w:eastAsia="en-US" w:bidi="ar-SA"/>
    </w:rPr>
  </w:style>
  <w:style w:type="paragraph" w:styleId="ListParagraph">
    <w:name w:val="List Paragraph"/>
    <w:basedOn w:val="Normal"/>
    <w:uiPriority w:val="34"/>
    <w:qFormat/>
    <w:rsid w:val="00BF19C9"/>
    <w:pPr>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uction@sojournerschoolcommunity.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8</Pages>
  <Words>3088</Words>
  <Characters>17608</Characters>
  <Application>Microsoft Office Word</Application>
  <DocSecurity>0</DocSecurity>
  <Lines>146</Lines>
  <Paragraphs>41</Paragraphs>
  <ScaleCrop>false</ScaleCrop>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and Heather  Kittleson</dc:creator>
  <dc:description/>
  <cp:lastModifiedBy>Paul Kuck</cp:lastModifiedBy>
  <cp:revision>9</cp:revision>
  <cp:lastPrinted>2019-08-26T13:27:00Z</cp:lastPrinted>
  <dcterms:created xsi:type="dcterms:W3CDTF">2017-02-06T16:08:00Z</dcterms:created>
  <dcterms:modified xsi:type="dcterms:W3CDTF">2020-01-16T20:35:00Z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